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3451" w14:textId="77777777" w:rsidR="00070C43" w:rsidRPr="001829E3" w:rsidRDefault="001829E3" w:rsidP="004655CE">
      <w:pPr>
        <w:pStyle w:val="Prrafodelista"/>
        <w:numPr>
          <w:ilvl w:val="0"/>
          <w:numId w:val="1"/>
        </w:numPr>
        <w:jc w:val="both"/>
      </w:pPr>
      <w:r>
        <w:t xml:space="preserve">Algunas bacterias homolácticas como </w:t>
      </w:r>
      <w:r w:rsidRPr="001829E3">
        <w:rPr>
          <w:i/>
        </w:rPr>
        <w:t xml:space="preserve">L. </w:t>
      </w:r>
      <w:proofErr w:type="spellStart"/>
      <w:r w:rsidRPr="001829E3">
        <w:rPr>
          <w:i/>
        </w:rPr>
        <w:t>plantarum</w:t>
      </w:r>
      <w:proofErr w:type="spellEnd"/>
      <w:r>
        <w:t xml:space="preserve">, pueden utilizar tanto la </w:t>
      </w:r>
      <w:proofErr w:type="spellStart"/>
      <w:r>
        <w:t>via</w:t>
      </w:r>
      <w:proofErr w:type="spellEnd"/>
      <w:r>
        <w:t xml:space="preserve"> de las pentosas como la glucolisis.</w:t>
      </w:r>
      <w:r w:rsidRPr="001829E3">
        <w:rPr>
          <w:color w:val="FF0000"/>
        </w:rPr>
        <w:t xml:space="preserve"> VERDADERO</w:t>
      </w:r>
    </w:p>
    <w:p w14:paraId="3BA5C637" w14:textId="77777777" w:rsidR="00810E12" w:rsidRDefault="001829E3" w:rsidP="004655CE">
      <w:pPr>
        <w:pStyle w:val="Prrafodelista"/>
        <w:numPr>
          <w:ilvl w:val="0"/>
          <w:numId w:val="1"/>
        </w:numPr>
        <w:jc w:val="both"/>
      </w:pPr>
      <w:r>
        <w:t>En la titulación del NaOH, utilizado para capturar el CO</w:t>
      </w:r>
      <w:r>
        <w:rPr>
          <w:vertAlign w:val="subscript"/>
        </w:rPr>
        <w:t xml:space="preserve">2 </w:t>
      </w:r>
      <w:r>
        <w:t>liberado [</w:t>
      </w:r>
      <w:r w:rsidRPr="001829E3">
        <w:rPr>
          <w:color w:val="FF0000"/>
        </w:rPr>
        <w:t>RESPIRACIO</w:t>
      </w:r>
      <w:r w:rsidRPr="0014572F">
        <w:rPr>
          <w:color w:val="FF0000"/>
        </w:rPr>
        <w:t>N</w:t>
      </w:r>
      <w:r>
        <w:t>] microbiana.</w:t>
      </w:r>
    </w:p>
    <w:p w14:paraId="61B20E0F" w14:textId="77777777" w:rsidR="001829E3" w:rsidRDefault="001829E3" w:rsidP="004655CE">
      <w:pPr>
        <w:pStyle w:val="Prrafodelista"/>
        <w:ind w:left="644"/>
        <w:jc w:val="both"/>
      </w:pPr>
      <w:r>
        <w:t>En la incubación de dos muestras de suelos A y B, se cuantifica el gasto de HCL para A=4,5 ml y para B= 9 ml. Por lo tanto, se deduce que en A se liberó [</w:t>
      </w:r>
      <w:r w:rsidRPr="00810E12">
        <w:rPr>
          <w:color w:val="FF0000"/>
        </w:rPr>
        <w:t>MAS</w:t>
      </w:r>
      <w:r>
        <w:t>] CO</w:t>
      </w:r>
      <w:r w:rsidRPr="00810E12">
        <w:rPr>
          <w:vertAlign w:val="subscript"/>
        </w:rPr>
        <w:t xml:space="preserve">2 </w:t>
      </w:r>
      <w:r>
        <w:t>que en B.</w:t>
      </w:r>
    </w:p>
    <w:p w14:paraId="06D24CBD" w14:textId="77777777" w:rsidR="0014572F" w:rsidRDefault="0014572F" w:rsidP="004655CE">
      <w:pPr>
        <w:pStyle w:val="Prrafodelista"/>
        <w:numPr>
          <w:ilvl w:val="0"/>
          <w:numId w:val="1"/>
        </w:numPr>
        <w:jc w:val="both"/>
      </w:pPr>
      <w:r>
        <w:t xml:space="preserve">Para el análisis microbiano en suelos agrícolas bajo labranza convencional se debe muestrear a distintas profundidades (0-5; 5-10; 10-20 cm). </w:t>
      </w:r>
      <w:r w:rsidRPr="0014572F">
        <w:rPr>
          <w:color w:val="FF0000"/>
        </w:rPr>
        <w:t>FALSO</w:t>
      </w:r>
      <w:r>
        <w:t>.</w:t>
      </w:r>
    </w:p>
    <w:p w14:paraId="4CD6A8BB" w14:textId="77777777" w:rsidR="0014572F" w:rsidRDefault="0014572F" w:rsidP="004655CE">
      <w:pPr>
        <w:pStyle w:val="Prrafodelista"/>
        <w:numPr>
          <w:ilvl w:val="0"/>
          <w:numId w:val="1"/>
        </w:numPr>
        <w:jc w:val="both"/>
      </w:pPr>
      <w:r>
        <w:t>Las bacterias oxidantes del nitrito son poco eficientes y deben oxidar gran cantidad de NO</w:t>
      </w:r>
      <w:r>
        <w:rPr>
          <w:vertAlign w:val="subscript"/>
        </w:rPr>
        <w:t>2</w:t>
      </w:r>
      <w:r>
        <w:rPr>
          <w:vertAlign w:val="superscript"/>
        </w:rPr>
        <w:t xml:space="preserve">-   </w:t>
      </w:r>
      <w:r>
        <w:t>para poder producir biomasa a partir del CO</w:t>
      </w:r>
      <w:r>
        <w:rPr>
          <w:vertAlign w:val="subscript"/>
        </w:rPr>
        <w:t xml:space="preserve">2. </w:t>
      </w:r>
      <w:r w:rsidRPr="0014572F">
        <w:rPr>
          <w:color w:val="FF0000"/>
        </w:rPr>
        <w:t>VERDADERO</w:t>
      </w:r>
      <w:r w:rsidRPr="0014572F">
        <w:t>.</w:t>
      </w:r>
    </w:p>
    <w:p w14:paraId="6213DF01" w14:textId="77777777" w:rsidR="0014572F" w:rsidRDefault="0014572F" w:rsidP="004655CE">
      <w:pPr>
        <w:pStyle w:val="Prrafodelista"/>
        <w:numPr>
          <w:ilvl w:val="0"/>
          <w:numId w:val="1"/>
        </w:numPr>
        <w:jc w:val="both"/>
      </w:pPr>
      <w:r>
        <w:t xml:space="preserve">La presencia de </w:t>
      </w:r>
      <w:proofErr w:type="spellStart"/>
      <w:r>
        <w:t>colstridios</w:t>
      </w:r>
      <w:proofErr w:type="spellEnd"/>
      <w:r>
        <w:t xml:space="preserve"> en un </w:t>
      </w:r>
      <w:proofErr w:type="spellStart"/>
      <w:r>
        <w:t>silaje</w:t>
      </w:r>
      <w:proofErr w:type="spellEnd"/>
      <w:r>
        <w:t xml:space="preserve"> puede generar: [</w:t>
      </w:r>
      <w:r w:rsidRPr="0014572F">
        <w:rPr>
          <w:color w:val="FF0000"/>
        </w:rPr>
        <w:t>COMPETENCIA CON LAS BAL POR LOS CARBOHIDRATOS, DEGRADACIÓN DE PROTEÍNAS Y CONTAMINACIÓN CON ESPORAS</w:t>
      </w:r>
      <w:r>
        <w:t>].</w:t>
      </w:r>
    </w:p>
    <w:p w14:paraId="2F5F17BC" w14:textId="77777777" w:rsidR="0014572F" w:rsidRDefault="0014572F" w:rsidP="004655CE">
      <w:pPr>
        <w:pStyle w:val="Prrafodelista"/>
        <w:numPr>
          <w:ilvl w:val="0"/>
          <w:numId w:val="1"/>
        </w:numPr>
        <w:jc w:val="both"/>
      </w:pPr>
      <w:r>
        <w:t>Las colonias de actinomicetos del suelo se pueden reconocer por su consistencia [</w:t>
      </w:r>
      <w:r w:rsidR="000849F4" w:rsidRPr="000849F4">
        <w:rPr>
          <w:color w:val="FF0000"/>
        </w:rPr>
        <w:t>HARINOSA</w:t>
      </w:r>
      <w:r w:rsidR="000849F4">
        <w:t>] en medio de cultivo y por la producción de [</w:t>
      </w:r>
      <w:r w:rsidR="000849F4" w:rsidRPr="000849F4">
        <w:rPr>
          <w:color w:val="FF0000"/>
        </w:rPr>
        <w:t>GEOSMINAS</w:t>
      </w:r>
      <w:r w:rsidR="000849F4">
        <w:t>] que le confieren olor a tierra mojada.</w:t>
      </w:r>
    </w:p>
    <w:p w14:paraId="6E1E5020" w14:textId="77777777" w:rsidR="000849F4" w:rsidRDefault="000849F4" w:rsidP="004655CE">
      <w:pPr>
        <w:pStyle w:val="Prrafodelista"/>
        <w:numPr>
          <w:ilvl w:val="0"/>
          <w:numId w:val="1"/>
        </w:numPr>
        <w:jc w:val="both"/>
      </w:pPr>
      <w:r>
        <w:t>Dada la siguiente reacción química NaOH + HCL----NaCl + H</w:t>
      </w:r>
      <w:r>
        <w:rPr>
          <w:vertAlign w:val="subscript"/>
        </w:rPr>
        <w:t>2</w:t>
      </w:r>
      <w:r>
        <w:t>O, que sustancia química debe agregar para conocer el punto de neutralidad: [</w:t>
      </w:r>
      <w:r w:rsidRPr="000849F4">
        <w:rPr>
          <w:color w:val="FF0000"/>
        </w:rPr>
        <w:t>FENOLFTALEINA</w:t>
      </w:r>
      <w:r>
        <w:t>].</w:t>
      </w:r>
    </w:p>
    <w:p w14:paraId="1BF4CABF" w14:textId="77777777" w:rsidR="000849F4" w:rsidRDefault="000849F4" w:rsidP="004655CE">
      <w:pPr>
        <w:pStyle w:val="Prrafodelista"/>
        <w:numPr>
          <w:ilvl w:val="0"/>
          <w:numId w:val="1"/>
        </w:numPr>
        <w:jc w:val="both"/>
      </w:pPr>
      <w:r>
        <w:t xml:space="preserve">Un alto contenido de nitrógeno o una baja relación </w:t>
      </w:r>
      <w:proofErr w:type="gramStart"/>
      <w:r>
        <w:t>C:N</w:t>
      </w:r>
      <w:proofErr w:type="gramEnd"/>
      <w:r>
        <w:t xml:space="preserve"> se asocia con una lenta degradación de la materia orgánica.  [</w:t>
      </w:r>
      <w:r w:rsidRPr="000849F4">
        <w:rPr>
          <w:color w:val="FF0000"/>
        </w:rPr>
        <w:t>FALSO</w:t>
      </w:r>
      <w:r w:rsidRPr="000849F4">
        <w:t>]</w:t>
      </w:r>
      <w:r>
        <w:t>.</w:t>
      </w:r>
    </w:p>
    <w:p w14:paraId="1912C340" w14:textId="77777777" w:rsidR="000849F4" w:rsidRDefault="000849F4" w:rsidP="004655CE">
      <w:pPr>
        <w:pStyle w:val="Prrafodelista"/>
        <w:numPr>
          <w:ilvl w:val="0"/>
          <w:numId w:val="1"/>
        </w:numPr>
        <w:jc w:val="both"/>
      </w:pPr>
      <w:r>
        <w:t>Cuando las condiciones ambientales son favorables, los componentes orgánicos simples pueden ser completamente degradados y metabolizados en un plazo de varios meses. [</w:t>
      </w:r>
      <w:r w:rsidRPr="00D572C9">
        <w:rPr>
          <w:color w:val="FF0000"/>
        </w:rPr>
        <w:t>FALSO</w:t>
      </w:r>
      <w:r>
        <w:t>]</w:t>
      </w:r>
    </w:p>
    <w:p w14:paraId="7FD93B1F" w14:textId="77777777" w:rsidR="000849F4" w:rsidRDefault="000849F4" w:rsidP="004655CE">
      <w:pPr>
        <w:pStyle w:val="Prrafodelista"/>
        <w:numPr>
          <w:ilvl w:val="0"/>
          <w:numId w:val="1"/>
        </w:numPr>
        <w:jc w:val="both"/>
      </w:pPr>
      <w:r>
        <w:t>Debido al tamaño y la complejidad de la celulosa, su velocidad de descomposición es lenta comparada con la de la lignina. [</w:t>
      </w:r>
      <w:r w:rsidRPr="00D572C9">
        <w:rPr>
          <w:color w:val="FF0000"/>
        </w:rPr>
        <w:t>FALSO</w:t>
      </w:r>
      <w:r>
        <w:t>]</w:t>
      </w:r>
    </w:p>
    <w:p w14:paraId="4BBE2266" w14:textId="77777777" w:rsidR="000849F4" w:rsidRDefault="000849F4" w:rsidP="004655CE">
      <w:pPr>
        <w:pStyle w:val="Prrafodelista"/>
        <w:numPr>
          <w:ilvl w:val="0"/>
          <w:numId w:val="1"/>
        </w:numPr>
        <w:jc w:val="both"/>
      </w:pPr>
      <w:r>
        <w:t xml:space="preserve">El proceso global de la descomposición </w:t>
      </w:r>
      <w:r w:rsidR="00902DFD">
        <w:t>de la materia orgánica</w:t>
      </w:r>
      <w:r>
        <w:t xml:space="preserve"> involucra a una amplia variedad de microorganismos</w:t>
      </w:r>
      <w:r w:rsidR="00902DFD">
        <w:t xml:space="preserve"> con actividades complementarias que actúan en coordinación sobre un sustrato. [</w:t>
      </w:r>
      <w:r w:rsidR="00902DFD" w:rsidRPr="00D572C9">
        <w:rPr>
          <w:color w:val="FF0000"/>
        </w:rPr>
        <w:t>VERDADERO</w:t>
      </w:r>
      <w:r w:rsidR="00902DFD">
        <w:t>]</w:t>
      </w:r>
    </w:p>
    <w:p w14:paraId="583A92EC" w14:textId="77777777" w:rsidR="00902DFD" w:rsidRDefault="00902DFD" w:rsidP="004655CE">
      <w:pPr>
        <w:pStyle w:val="Prrafodelista"/>
        <w:numPr>
          <w:ilvl w:val="0"/>
          <w:numId w:val="1"/>
        </w:numPr>
        <w:jc w:val="both"/>
      </w:pPr>
      <w:r>
        <w:t>La adición de materia orgánica al suelo, puede estimular la degradación de la materia orgánica nativa, este proceso se lo denomina “efecto cebador” o “</w:t>
      </w:r>
      <w:proofErr w:type="spellStart"/>
      <w:r>
        <w:t>priming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>”. [</w:t>
      </w:r>
      <w:r w:rsidRPr="00D572C9">
        <w:rPr>
          <w:color w:val="FF0000"/>
        </w:rPr>
        <w:t>VERDADERO</w:t>
      </w:r>
      <w:r>
        <w:t>]</w:t>
      </w:r>
    </w:p>
    <w:p w14:paraId="5A2348D7" w14:textId="77777777" w:rsidR="00902DFD" w:rsidRDefault="00902DFD" w:rsidP="004655CE">
      <w:pPr>
        <w:pStyle w:val="Prrafodelista"/>
        <w:numPr>
          <w:ilvl w:val="0"/>
          <w:numId w:val="1"/>
        </w:numPr>
        <w:jc w:val="both"/>
      </w:pPr>
      <w:r>
        <w:t xml:space="preserve">El efecto </w:t>
      </w:r>
      <w:proofErr w:type="spellStart"/>
      <w:r>
        <w:t>rizosférico</w:t>
      </w:r>
      <w:proofErr w:type="spellEnd"/>
      <w:r>
        <w:t xml:space="preserve"> es más pronunciado en ambientes desérticos alcanzando relaciones R/S mucho mayores que otro ambientes. [</w:t>
      </w:r>
      <w:r w:rsidRPr="00D572C9">
        <w:rPr>
          <w:color w:val="FF0000"/>
        </w:rPr>
        <w:t>VERDADERO</w:t>
      </w:r>
      <w:r>
        <w:t>]</w:t>
      </w:r>
    </w:p>
    <w:p w14:paraId="16AE4988" w14:textId="77777777" w:rsidR="00902DFD" w:rsidRDefault="00902DFD" w:rsidP="004655CE">
      <w:pPr>
        <w:pStyle w:val="Prrafodelista"/>
        <w:numPr>
          <w:ilvl w:val="0"/>
          <w:numId w:val="1"/>
        </w:numPr>
        <w:jc w:val="both"/>
      </w:pPr>
      <w:r>
        <w:t xml:space="preserve">Algunas especies de </w:t>
      </w:r>
      <w:proofErr w:type="spellStart"/>
      <w:r w:rsidRPr="00902DFD">
        <w:rPr>
          <w:i/>
        </w:rPr>
        <w:t>Bacillus</w:t>
      </w:r>
      <w:proofErr w:type="spellEnd"/>
      <w:r>
        <w:t xml:space="preserve"> pueden fijar nitrógeno y se caracterizan particularmente por su habilidad de degradar compuestos químicos orgánicos como los pesticidas. [</w:t>
      </w:r>
      <w:r w:rsidRPr="00D572C9">
        <w:rPr>
          <w:color w:val="FF0000"/>
        </w:rPr>
        <w:t>VERDADERO</w:t>
      </w:r>
      <w:r>
        <w:t>]</w:t>
      </w:r>
    </w:p>
    <w:p w14:paraId="3747AFB0" w14:textId="77777777" w:rsidR="00902DFD" w:rsidRDefault="00902DFD" w:rsidP="004655CE">
      <w:pPr>
        <w:pStyle w:val="Prrafodelista"/>
        <w:numPr>
          <w:ilvl w:val="0"/>
          <w:numId w:val="1"/>
        </w:numPr>
        <w:jc w:val="both"/>
      </w:pPr>
      <w:r>
        <w:t>En la degradación de la materia orgánica del suelo agrícola bajo condiciones aeróbicas, el C presente en los diversos compuestos orgánicos, se transforma progresivamente en su forma más reducida que es el CH</w:t>
      </w:r>
      <w:r>
        <w:rPr>
          <w:vertAlign w:val="subscript"/>
        </w:rPr>
        <w:t xml:space="preserve">4. </w:t>
      </w:r>
      <w:r>
        <w:t>[</w:t>
      </w:r>
      <w:r w:rsidRPr="00D572C9">
        <w:rPr>
          <w:color w:val="FF0000"/>
        </w:rPr>
        <w:t>FALSO</w:t>
      </w:r>
      <w:r>
        <w:t>]</w:t>
      </w:r>
    </w:p>
    <w:p w14:paraId="542BBF23" w14:textId="77777777" w:rsidR="00902DFD" w:rsidRDefault="00902DFD" w:rsidP="004655CE">
      <w:pPr>
        <w:pStyle w:val="Prrafodelista"/>
        <w:numPr>
          <w:ilvl w:val="0"/>
          <w:numId w:val="1"/>
        </w:numPr>
        <w:jc w:val="both"/>
      </w:pPr>
      <w:r>
        <w:t>¿Qué practica le recomendaría a un productor tambero que va a ensilar una pastura consociada de alfalfa que presenta una humedad del 80%?</w:t>
      </w:r>
      <w:r w:rsidR="00D572C9">
        <w:t xml:space="preserve"> [</w:t>
      </w:r>
      <w:r w:rsidR="00D572C9" w:rsidRPr="00D572C9">
        <w:rPr>
          <w:color w:val="FF0000"/>
        </w:rPr>
        <w:t>REALIZAR UN PREMARCHITAMIENTO DE LA PASTURA PREVIO AL PICADO Y ENSILADO</w:t>
      </w:r>
      <w:r w:rsidR="00D572C9">
        <w:t>]</w:t>
      </w:r>
    </w:p>
    <w:p w14:paraId="2D509781" w14:textId="77777777" w:rsidR="00D572C9" w:rsidRDefault="00D572C9" w:rsidP="004655CE">
      <w:pPr>
        <w:pStyle w:val="Prrafodelista"/>
        <w:numPr>
          <w:ilvl w:val="0"/>
          <w:numId w:val="1"/>
        </w:numPr>
        <w:jc w:val="both"/>
      </w:pPr>
      <w:r>
        <w:t>El silo sobrecalentado presenta: [</w:t>
      </w:r>
      <w:r w:rsidRPr="00D572C9">
        <w:rPr>
          <w:color w:val="FF0000"/>
        </w:rPr>
        <w:t>OLOR ATABACADO, AGRADABLE</w:t>
      </w:r>
      <w:r>
        <w:t>]</w:t>
      </w:r>
    </w:p>
    <w:p w14:paraId="07D0F806" w14:textId="77777777" w:rsidR="00D572C9" w:rsidRDefault="00D572C9" w:rsidP="004655CE">
      <w:pPr>
        <w:pStyle w:val="Prrafodelista"/>
        <w:numPr>
          <w:ilvl w:val="0"/>
          <w:numId w:val="1"/>
        </w:numPr>
        <w:jc w:val="both"/>
      </w:pPr>
      <w:r>
        <w:t>Complete el grafico arrastrando las opciones disponibles.</w:t>
      </w:r>
    </w:p>
    <w:p w14:paraId="76C7AE95" w14:textId="77777777" w:rsidR="00D572C9" w:rsidRDefault="00D572C9" w:rsidP="004655CE">
      <w:pPr>
        <w:pStyle w:val="Prrafodelista"/>
        <w:jc w:val="both"/>
      </w:pPr>
    </w:p>
    <w:p w14:paraId="65817101" w14:textId="77777777" w:rsidR="00660BC7" w:rsidRDefault="00D572C9" w:rsidP="004655CE">
      <w:pPr>
        <w:ind w:left="284"/>
        <w:jc w:val="both"/>
      </w:pPr>
      <w:r>
        <w:rPr>
          <w:noProof/>
          <w:lang w:eastAsia="es-AR"/>
        </w:rPr>
        <w:lastRenderedPageBreak/>
        <w:drawing>
          <wp:inline distT="0" distB="0" distL="0" distR="0" wp14:anchorId="5996C452" wp14:editId="07F65E60">
            <wp:extent cx="2667129" cy="2412612"/>
            <wp:effectExtent l="0" t="0" r="0" b="6985"/>
            <wp:docPr id="1" name="Imagen 1" descr="C:\Users\quino\Downloads\WhatsApp Image 2021-06-17 at 16.5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ino\Downloads\WhatsApp Image 2021-06-17 at 16.51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1" t="1499" r="5464" b="1071"/>
                    <a:stretch/>
                  </pic:blipFill>
                  <pic:spPr bwMode="auto">
                    <a:xfrm>
                      <a:off x="0" y="0"/>
                      <a:ext cx="2672192" cy="241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91C57" w14:textId="77777777" w:rsidR="00660BC7" w:rsidRDefault="006E645C" w:rsidP="004655CE">
      <w:pPr>
        <w:pStyle w:val="Prrafodelista"/>
        <w:numPr>
          <w:ilvl w:val="0"/>
          <w:numId w:val="1"/>
        </w:numPr>
        <w:jc w:val="both"/>
      </w:pPr>
      <w:r>
        <w:t>En la rizosfera, las raíces, liberan compuestos principalmente inorgánicos que  modifican el ambiente reduciendo la diversidad y numero de microorganismos. [</w:t>
      </w:r>
      <w:r w:rsidRPr="004655CE">
        <w:rPr>
          <w:color w:val="FF0000"/>
        </w:rPr>
        <w:t>FALSO</w:t>
      </w:r>
      <w:r>
        <w:t>]</w:t>
      </w:r>
    </w:p>
    <w:p w14:paraId="7120FB70" w14:textId="77777777" w:rsidR="006E645C" w:rsidRDefault="006E645C" w:rsidP="004655CE">
      <w:pPr>
        <w:pStyle w:val="Prrafodelista"/>
        <w:numPr>
          <w:ilvl w:val="0"/>
          <w:numId w:val="1"/>
        </w:numPr>
        <w:jc w:val="both"/>
      </w:pPr>
      <w:r>
        <w:t>La conversión de la forma orgánica de un elemento a una forma inorgánica como CO</w:t>
      </w:r>
      <w:r>
        <w:rPr>
          <w:vertAlign w:val="subscript"/>
        </w:rPr>
        <w:t xml:space="preserve">2   </w:t>
      </w:r>
      <w:r>
        <w:t>y H</w:t>
      </w:r>
      <w:r>
        <w:rPr>
          <w:vertAlign w:val="subscript"/>
        </w:rPr>
        <w:t>2</w:t>
      </w:r>
      <w:r>
        <w:t>O se denomina [</w:t>
      </w:r>
      <w:r w:rsidRPr="004655CE">
        <w:rPr>
          <w:color w:val="FF0000"/>
        </w:rPr>
        <w:t>MINERALIZACION</w:t>
      </w:r>
      <w:r>
        <w:t>], mientras que el proceso inverso por asimilación microbiana se denomina [</w:t>
      </w:r>
      <w:r w:rsidRPr="004655CE">
        <w:rPr>
          <w:color w:val="FF0000"/>
        </w:rPr>
        <w:t>INMOBILIZACION</w:t>
      </w:r>
      <w:r>
        <w:t>].</w:t>
      </w:r>
    </w:p>
    <w:p w14:paraId="195ADC9E" w14:textId="77777777" w:rsidR="006E645C" w:rsidRDefault="00810E12" w:rsidP="004655CE">
      <w:pPr>
        <w:pStyle w:val="Prrafodelista"/>
        <w:numPr>
          <w:ilvl w:val="0"/>
          <w:numId w:val="1"/>
        </w:numPr>
        <w:jc w:val="both"/>
      </w:pPr>
      <w:r>
        <w:t>La riqueza y la abundancia de las especies microbianas de un hábitat depende de la clase y cantidad de nutrientes disponibles. [</w:t>
      </w:r>
      <w:r w:rsidRPr="004655CE">
        <w:rPr>
          <w:color w:val="FF0000"/>
        </w:rPr>
        <w:t>VERDADERO</w:t>
      </w:r>
      <w:r>
        <w:t>].</w:t>
      </w:r>
    </w:p>
    <w:p w14:paraId="4DCE66A6" w14:textId="77777777" w:rsidR="00810E12" w:rsidRDefault="00810E12" w:rsidP="004655CE">
      <w:pPr>
        <w:pStyle w:val="Prrafodelista"/>
        <w:numPr>
          <w:ilvl w:val="0"/>
          <w:numId w:val="1"/>
        </w:numPr>
        <w:jc w:val="both"/>
      </w:pPr>
      <w:r>
        <w:t xml:space="preserve">El efecto </w:t>
      </w:r>
      <w:proofErr w:type="spellStart"/>
      <w:r>
        <w:t>rizosferico</w:t>
      </w:r>
      <w:proofErr w:type="spellEnd"/>
      <w:r>
        <w:t xml:space="preserve"> estimula el desarrollo principalmente de bacterias esporuladas gram positivas, principalmente del </w:t>
      </w:r>
      <w:proofErr w:type="spellStart"/>
      <w:r>
        <w:t>genero</w:t>
      </w:r>
      <w:proofErr w:type="spellEnd"/>
      <w:r>
        <w:t xml:space="preserve"> </w:t>
      </w:r>
      <w:proofErr w:type="spellStart"/>
      <w:r w:rsidRPr="00810E12">
        <w:rPr>
          <w:i/>
        </w:rPr>
        <w:t>Bacillus</w:t>
      </w:r>
      <w:proofErr w:type="spellEnd"/>
      <w:r>
        <w:t>. [</w:t>
      </w:r>
      <w:r w:rsidRPr="004655CE">
        <w:rPr>
          <w:color w:val="FF0000"/>
        </w:rPr>
        <w:t>FALSO</w:t>
      </w:r>
      <w:r>
        <w:t>].</w:t>
      </w:r>
    </w:p>
    <w:p w14:paraId="0244D290" w14:textId="77777777" w:rsidR="00810E12" w:rsidRDefault="00810E12" w:rsidP="004655CE">
      <w:pPr>
        <w:pStyle w:val="Prrafodelista"/>
        <w:numPr>
          <w:ilvl w:val="0"/>
          <w:numId w:val="1"/>
        </w:numPr>
        <w:jc w:val="both"/>
      </w:pPr>
      <w:r>
        <w:t>La mayoría de las enterobacterias presentes en el ensilaje son patógenas, pero no compiten con las BAL por los azucares. [</w:t>
      </w:r>
      <w:r w:rsidRPr="004655CE">
        <w:rPr>
          <w:color w:val="FF0000"/>
        </w:rPr>
        <w:t>FALSO</w:t>
      </w:r>
      <w:r>
        <w:t>].</w:t>
      </w:r>
    </w:p>
    <w:p w14:paraId="254E9324" w14:textId="77777777" w:rsidR="00810E12" w:rsidRDefault="00810E12" w:rsidP="004655CE">
      <w:pPr>
        <w:pStyle w:val="Prrafodelista"/>
        <w:numPr>
          <w:ilvl w:val="0"/>
          <w:numId w:val="1"/>
        </w:numPr>
        <w:jc w:val="both"/>
      </w:pPr>
      <w:r>
        <w:t>El rastrojo de maíz se degrada más lentamente que el de soja e inmoviliza más nitrógeno. [</w:t>
      </w:r>
      <w:r w:rsidRPr="004655CE">
        <w:rPr>
          <w:color w:val="FF0000"/>
        </w:rPr>
        <w:t>VERDADERO</w:t>
      </w:r>
      <w:r>
        <w:t>].</w:t>
      </w:r>
    </w:p>
    <w:p w14:paraId="526F81BA" w14:textId="77777777" w:rsidR="00810E12" w:rsidRDefault="00810E12" w:rsidP="004655CE">
      <w:pPr>
        <w:pStyle w:val="Prrafodelista"/>
        <w:numPr>
          <w:ilvl w:val="0"/>
          <w:numId w:val="1"/>
        </w:numPr>
        <w:jc w:val="both"/>
      </w:pPr>
      <w:r>
        <w:t xml:space="preserve">Las bacterias desnitrificantes son mayoritariamente </w:t>
      </w:r>
      <w:proofErr w:type="spellStart"/>
      <w:r>
        <w:t>autórofas</w:t>
      </w:r>
      <w:proofErr w:type="spellEnd"/>
      <w:r>
        <w:t xml:space="preserve">   anaerobias facultativas de distintos géneros como </w:t>
      </w:r>
      <w:r w:rsidRPr="00810E12">
        <w:rPr>
          <w:i/>
        </w:rPr>
        <w:t>Pseudomonas</w:t>
      </w:r>
      <w:r>
        <w:t xml:space="preserve"> O </w:t>
      </w:r>
      <w:proofErr w:type="spellStart"/>
      <w:r w:rsidRPr="00810E12">
        <w:rPr>
          <w:i/>
        </w:rPr>
        <w:t>Bacillus</w:t>
      </w:r>
      <w:proofErr w:type="spellEnd"/>
      <w:r w:rsidRPr="00810E12">
        <w:rPr>
          <w:i/>
        </w:rPr>
        <w:t xml:space="preserve"> </w:t>
      </w:r>
      <w:proofErr w:type="spellStart"/>
      <w:r w:rsidRPr="00810E12">
        <w:rPr>
          <w:i/>
        </w:rPr>
        <w:t>spp</w:t>
      </w:r>
      <w:proofErr w:type="spellEnd"/>
      <w:r w:rsidRPr="00810E12">
        <w:t>.</w:t>
      </w:r>
      <w:r>
        <w:t xml:space="preserve"> </w:t>
      </w:r>
      <w:r w:rsidRPr="00810E12">
        <w:t>[</w:t>
      </w:r>
      <w:r w:rsidRPr="004655CE">
        <w:rPr>
          <w:color w:val="FF0000"/>
        </w:rPr>
        <w:t>VERDADERO</w:t>
      </w:r>
      <w:r w:rsidRPr="00810E12">
        <w:t>].</w:t>
      </w:r>
    </w:p>
    <w:p w14:paraId="1AD0AF83" w14:textId="77777777" w:rsidR="00810E12" w:rsidRDefault="00810E12" w:rsidP="004655CE">
      <w:pPr>
        <w:pStyle w:val="Prrafodelista"/>
        <w:numPr>
          <w:ilvl w:val="0"/>
          <w:numId w:val="1"/>
        </w:numPr>
        <w:jc w:val="both"/>
      </w:pPr>
      <w:r>
        <w:t>Las variables vegetales que más afectan el proceso de ensilaje son: [</w:t>
      </w:r>
      <w:r w:rsidRPr="004655CE">
        <w:rPr>
          <w:color w:val="FF0000"/>
        </w:rPr>
        <w:t>CONTENIDO DE CARBOHIDRATOS SOLUBLES Y CAPACIDAD TAMPON (CONTENIDO DE PROTEINAS)</w:t>
      </w:r>
      <w:r>
        <w:t>].</w:t>
      </w:r>
    </w:p>
    <w:p w14:paraId="52EA007E" w14:textId="77777777" w:rsidR="00810E12" w:rsidRDefault="00810E12" w:rsidP="004655CE">
      <w:pPr>
        <w:pStyle w:val="Prrafodelista"/>
        <w:numPr>
          <w:ilvl w:val="0"/>
          <w:numId w:val="1"/>
        </w:numPr>
        <w:jc w:val="both"/>
      </w:pPr>
      <w:r>
        <w:t>El suelo se compone de una gran cantidad de [</w:t>
      </w:r>
      <w:r w:rsidR="002B7BE0" w:rsidRPr="004655CE">
        <w:rPr>
          <w:color w:val="FF0000"/>
        </w:rPr>
        <w:t>MICROAMBIENTES</w:t>
      </w:r>
      <w:r w:rsidR="002B7BE0">
        <w:t>] donde se desarrollan los microorganismos. Estos se diferencian unos de otros confiriéndole una elevada microheterogeneidad al suelo.</w:t>
      </w:r>
    </w:p>
    <w:p w14:paraId="7621BBAF" w14:textId="77777777" w:rsidR="002B7BE0" w:rsidRDefault="002B7BE0" w:rsidP="004655CE">
      <w:pPr>
        <w:pStyle w:val="Prrafodelista"/>
        <w:numPr>
          <w:ilvl w:val="0"/>
          <w:numId w:val="1"/>
        </w:numPr>
        <w:jc w:val="both"/>
      </w:pPr>
      <w:r>
        <w:t>Los hongos inferiores pueden desarrollar en cualquier lugar del silo donde haya oxígeno. [</w:t>
      </w:r>
      <w:r w:rsidRPr="004655CE">
        <w:rPr>
          <w:color w:val="FF0000"/>
        </w:rPr>
        <w:t>VERDADERO</w:t>
      </w:r>
      <w:r>
        <w:t>]</w:t>
      </w:r>
    </w:p>
    <w:p w14:paraId="072A2795" w14:textId="77777777" w:rsidR="002B7BE0" w:rsidRDefault="002B7BE0" w:rsidP="004655CE">
      <w:pPr>
        <w:pStyle w:val="Prrafodelista"/>
        <w:numPr>
          <w:ilvl w:val="0"/>
          <w:numId w:val="1"/>
        </w:numPr>
        <w:jc w:val="both"/>
      </w:pPr>
      <w:r>
        <w:t>Un medio de cultivo que contiene glucosa, extracto de levadura, agar y cloranfenicol es selectivo para [</w:t>
      </w:r>
      <w:r w:rsidRPr="004655CE">
        <w:rPr>
          <w:color w:val="FF0000"/>
        </w:rPr>
        <w:t>HONGOS</w:t>
      </w:r>
      <w:r>
        <w:t>] ya que el desarrollo de [</w:t>
      </w:r>
      <w:r w:rsidRPr="004655CE">
        <w:rPr>
          <w:color w:val="FF0000"/>
        </w:rPr>
        <w:t>BACTERIAS</w:t>
      </w:r>
      <w:r>
        <w:t xml:space="preserve">] se </w:t>
      </w:r>
      <w:r w:rsidR="004655CE">
        <w:t>verá</w:t>
      </w:r>
      <w:r>
        <w:t xml:space="preserve"> inhibido por el antibiótico.</w:t>
      </w:r>
    </w:p>
    <w:p w14:paraId="773D2E1B" w14:textId="77777777" w:rsidR="002B7BE0" w:rsidRDefault="002B7BE0" w:rsidP="004655CE">
      <w:pPr>
        <w:pStyle w:val="Prrafodelista"/>
        <w:numPr>
          <w:ilvl w:val="0"/>
          <w:numId w:val="1"/>
        </w:numPr>
        <w:jc w:val="both"/>
      </w:pPr>
      <w:r>
        <w:t>¿Qué tipo de silo recomendaría a un productor que necesita conservar un exceso de forraje producto de precipitaciones mayores a las habituales durante la temporada estival? [</w:t>
      </w:r>
      <w:r w:rsidRPr="004655CE">
        <w:rPr>
          <w:color w:val="FF0000"/>
        </w:rPr>
        <w:t>SILO BOLSA</w:t>
      </w:r>
      <w:r>
        <w:t>].</w:t>
      </w:r>
    </w:p>
    <w:p w14:paraId="011EBDBF" w14:textId="77777777" w:rsidR="002B7BE0" w:rsidRDefault="002B7BE0" w:rsidP="004655CE">
      <w:pPr>
        <w:pStyle w:val="Prrafodelista"/>
        <w:numPr>
          <w:ilvl w:val="0"/>
          <w:numId w:val="1"/>
        </w:numPr>
        <w:jc w:val="both"/>
      </w:pPr>
      <w:r>
        <w:t>Los dos principales flujos biológicos de CO</w:t>
      </w:r>
      <w:r>
        <w:rPr>
          <w:vertAlign w:val="subscript"/>
        </w:rPr>
        <w:t>2</w:t>
      </w:r>
      <w:r>
        <w:t xml:space="preserve"> en la naturaleza, la fotosíntesis y la [</w:t>
      </w:r>
      <w:r w:rsidRPr="004655CE">
        <w:rPr>
          <w:color w:val="FF0000"/>
        </w:rPr>
        <w:t>FOTOSINTESIS</w:t>
      </w:r>
      <w:r>
        <w:t>], transfieren aproximadamente el 7% del C en la [</w:t>
      </w:r>
      <w:r w:rsidRPr="004655CE">
        <w:rPr>
          <w:color w:val="FF0000"/>
        </w:rPr>
        <w:t>ATMSOFERA</w:t>
      </w:r>
      <w:r>
        <w:t>] anualmente, pero en direcciones opuestas.</w:t>
      </w:r>
    </w:p>
    <w:p w14:paraId="1361E649" w14:textId="77777777" w:rsidR="002B7BE0" w:rsidRDefault="002B7BE0" w:rsidP="004655CE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Las etapas </w:t>
      </w:r>
      <w:r w:rsidR="007A175C">
        <w:t xml:space="preserve">sucesivas de descomposición implican el metabolismo de los componentes progresivamente más complejos, donde intervienen un número menor de microorganismos denominados estrategas r, o </w:t>
      </w:r>
      <w:proofErr w:type="spellStart"/>
      <w:r w:rsidR="007A175C">
        <w:t>copiotrofos</w:t>
      </w:r>
      <w:proofErr w:type="spellEnd"/>
      <w:r w:rsidR="007A175C">
        <w:t>. [</w:t>
      </w:r>
      <w:r w:rsidR="007A175C" w:rsidRPr="004655CE">
        <w:rPr>
          <w:color w:val="FF0000"/>
        </w:rPr>
        <w:t>FALSO</w:t>
      </w:r>
      <w:r w:rsidR="007A175C">
        <w:t>].</w:t>
      </w:r>
    </w:p>
    <w:p w14:paraId="2DCC4435" w14:textId="77777777" w:rsidR="007A175C" w:rsidRDefault="007A175C" w:rsidP="004655CE">
      <w:pPr>
        <w:pStyle w:val="Prrafodelista"/>
        <w:numPr>
          <w:ilvl w:val="0"/>
          <w:numId w:val="1"/>
        </w:numPr>
        <w:jc w:val="both"/>
      </w:pPr>
      <w:r>
        <w:t>Los compuestos solubles en agua son generalmente utilizados por microorganismos  que se caracterizan por su lenta tasa de crecimiento. [</w:t>
      </w:r>
      <w:r w:rsidRPr="004655CE">
        <w:rPr>
          <w:color w:val="FF0000"/>
        </w:rPr>
        <w:t>FALSO</w:t>
      </w:r>
      <w:r>
        <w:t>]</w:t>
      </w:r>
    </w:p>
    <w:p w14:paraId="10616163" w14:textId="77777777" w:rsidR="007A175C" w:rsidRDefault="007A175C" w:rsidP="004655CE">
      <w:pPr>
        <w:pStyle w:val="Prrafodelista"/>
        <w:numPr>
          <w:ilvl w:val="0"/>
          <w:numId w:val="1"/>
        </w:numPr>
        <w:jc w:val="both"/>
      </w:pPr>
      <w:r>
        <w:t>Los sustratos complejos incapaces de atravesar la membrana deben ser transformados en otros más simples por la acción de enzimas extracelulares. [</w:t>
      </w:r>
      <w:r w:rsidRPr="004655CE">
        <w:rPr>
          <w:color w:val="FF0000"/>
        </w:rPr>
        <w:t>VERDADERO</w:t>
      </w:r>
      <w:r>
        <w:t>].</w:t>
      </w:r>
    </w:p>
    <w:p w14:paraId="02E1D0AC" w14:textId="77777777" w:rsidR="007A175C" w:rsidRDefault="007A175C" w:rsidP="004655CE">
      <w:pPr>
        <w:pStyle w:val="Prrafodelista"/>
        <w:numPr>
          <w:ilvl w:val="0"/>
          <w:numId w:val="1"/>
        </w:numPr>
        <w:jc w:val="both"/>
      </w:pPr>
      <w:r>
        <w:t>Los hongos del suelo son principalmente saprofitos y se encuentran en los primeros 15 cm del perfil del suelo. [</w:t>
      </w:r>
      <w:r w:rsidRPr="004655CE">
        <w:rPr>
          <w:color w:val="FF0000"/>
        </w:rPr>
        <w:t>VERDADERO</w:t>
      </w:r>
      <w:r>
        <w:t>].</w:t>
      </w:r>
    </w:p>
    <w:p w14:paraId="2C0F0D12" w14:textId="77777777" w:rsidR="007A175C" w:rsidRDefault="007A175C" w:rsidP="004655CE">
      <w:pPr>
        <w:pStyle w:val="Prrafodelista"/>
        <w:numPr>
          <w:ilvl w:val="0"/>
          <w:numId w:val="1"/>
        </w:numPr>
        <w:jc w:val="both"/>
      </w:pPr>
      <w:r>
        <w:t xml:space="preserve">Se definen a los puntos calientes microbianos como pequeños volúmenes de suelo con tasas de los procesos metabólicos </w:t>
      </w:r>
      <w:r w:rsidR="00CD5A1C">
        <w:t>más</w:t>
      </w:r>
      <w:r>
        <w:t xml:space="preserve"> </w:t>
      </w:r>
      <w:r w:rsidR="00CD5A1C">
        <w:t>rápidas</w:t>
      </w:r>
      <w:r>
        <w:t xml:space="preserve"> e interacciones </w:t>
      </w:r>
      <w:r w:rsidR="00CD5A1C">
        <w:t>más</w:t>
      </w:r>
      <w:r>
        <w:t xml:space="preserve"> intensas en comparación con las condiciones medias del suelo.</w:t>
      </w:r>
      <w:r w:rsidR="00CD5A1C">
        <w:t xml:space="preserve"> [</w:t>
      </w:r>
      <w:r w:rsidR="00CD5A1C" w:rsidRPr="004655CE">
        <w:rPr>
          <w:color w:val="FF0000"/>
        </w:rPr>
        <w:t>VERDADERO</w:t>
      </w:r>
      <w:r w:rsidR="00CD5A1C">
        <w:t>].</w:t>
      </w:r>
    </w:p>
    <w:p w14:paraId="58753EAC" w14:textId="77777777" w:rsidR="00CD5A1C" w:rsidRDefault="00CD5A1C" w:rsidP="004655CE">
      <w:pPr>
        <w:pStyle w:val="Prrafodelista"/>
        <w:numPr>
          <w:ilvl w:val="0"/>
          <w:numId w:val="1"/>
        </w:numPr>
        <w:jc w:val="both"/>
      </w:pPr>
      <w:r>
        <w:t>El proceso por el cual la materia orgánica se convierte en carbono de la biomasa (protoplasma celular) se conoce como [</w:t>
      </w:r>
      <w:r w:rsidRPr="004655CE">
        <w:rPr>
          <w:color w:val="FF0000"/>
        </w:rPr>
        <w:t>ASIMILACIÓN</w:t>
      </w:r>
      <w:r>
        <w:t>].</w:t>
      </w:r>
    </w:p>
    <w:p w14:paraId="24F23E7D" w14:textId="77777777" w:rsidR="00CD5A1C" w:rsidRDefault="00CD5A1C" w:rsidP="004655CE">
      <w:pPr>
        <w:pStyle w:val="Prrafodelista"/>
        <w:numPr>
          <w:ilvl w:val="0"/>
          <w:numId w:val="1"/>
        </w:numPr>
        <w:jc w:val="both"/>
      </w:pPr>
      <w:r>
        <w:t>Las bacterias quimiolitotrofas autótrofas pueden oxidar el amonio y sulfuros para obtener energía, y reducir el CO</w:t>
      </w:r>
      <w:r>
        <w:rPr>
          <w:vertAlign w:val="subscript"/>
        </w:rPr>
        <w:t xml:space="preserve">2 </w:t>
      </w:r>
      <w:r>
        <w:t>hasta compuestos orgánicos. [</w:t>
      </w:r>
      <w:r w:rsidRPr="004655CE">
        <w:rPr>
          <w:color w:val="FF0000"/>
        </w:rPr>
        <w:t>VERDADERO</w:t>
      </w:r>
      <w:r>
        <w:t>].</w:t>
      </w:r>
    </w:p>
    <w:p w14:paraId="7C541613" w14:textId="77777777" w:rsidR="00CD5A1C" w:rsidRDefault="00CD5A1C" w:rsidP="004655CE">
      <w:pPr>
        <w:pStyle w:val="Prrafodelista"/>
        <w:numPr>
          <w:ilvl w:val="0"/>
          <w:numId w:val="1"/>
        </w:numPr>
        <w:jc w:val="both"/>
      </w:pPr>
      <w:r>
        <w:t>La amilopectina se diferencia de la amilosa por su estructura lineal, lo que hace más fácil de degradar por los microorganismos presentes en el suelo. [</w:t>
      </w:r>
      <w:r w:rsidRPr="004655CE">
        <w:rPr>
          <w:color w:val="FF0000"/>
        </w:rPr>
        <w:t>FALSO</w:t>
      </w:r>
      <w:r>
        <w:t>].</w:t>
      </w:r>
    </w:p>
    <w:p w14:paraId="40DFE0D8" w14:textId="77777777" w:rsidR="00CD5A1C" w:rsidRDefault="00CD5A1C" w:rsidP="004655CE">
      <w:pPr>
        <w:pStyle w:val="Prrafodelista"/>
        <w:numPr>
          <w:ilvl w:val="0"/>
          <w:numId w:val="1"/>
        </w:numPr>
        <w:jc w:val="both"/>
      </w:pPr>
      <w:r>
        <w:t>Durante el almacenamiento de las muestras de suelo, la biomasa y la actividad microbiana tienden a disminuir. [</w:t>
      </w:r>
      <w:r w:rsidRPr="004655CE">
        <w:rPr>
          <w:color w:val="FF0000"/>
        </w:rPr>
        <w:t>VERDADERO</w:t>
      </w:r>
      <w:r>
        <w:t>].</w:t>
      </w:r>
    </w:p>
    <w:p w14:paraId="67C1A7BE" w14:textId="77777777" w:rsidR="00CD5A1C" w:rsidRDefault="00CD5A1C" w:rsidP="004655CE">
      <w:pPr>
        <w:pStyle w:val="Prrafodelista"/>
        <w:numPr>
          <w:ilvl w:val="0"/>
          <w:numId w:val="1"/>
        </w:numPr>
        <w:jc w:val="both"/>
      </w:pPr>
      <w:r>
        <w:t>Desde el punto de vista ecológico, cuando el suelo tiene disponible sustratos ricos en energía (abonos, rastrojos) se promueve el desarrollo de microbiota zimógena. [</w:t>
      </w:r>
      <w:r w:rsidRPr="004655CE">
        <w:rPr>
          <w:color w:val="FF0000"/>
        </w:rPr>
        <w:t>VERDADERO</w:t>
      </w:r>
      <w:r>
        <w:t>].</w:t>
      </w:r>
    </w:p>
    <w:p w14:paraId="0B4D05BC" w14:textId="77777777" w:rsidR="00CD5A1C" w:rsidRDefault="00CD5A1C" w:rsidP="004655CE">
      <w:pPr>
        <w:pStyle w:val="Prrafodelista"/>
        <w:numPr>
          <w:ilvl w:val="0"/>
          <w:numId w:val="1"/>
        </w:numPr>
        <w:jc w:val="both"/>
      </w:pPr>
      <w:r>
        <w:t xml:space="preserve">La invasión de las raíces por los microorganismos patógenos o simbióticos como las bacterias </w:t>
      </w:r>
      <w:proofErr w:type="spellStart"/>
      <w:r w:rsidRPr="00B27BA5">
        <w:rPr>
          <w:i/>
        </w:rPr>
        <w:t>Rhizobium</w:t>
      </w:r>
      <w:proofErr w:type="spellEnd"/>
      <w:r w:rsidR="00B27BA5">
        <w:t xml:space="preserve"> y el hongo micorrí</w:t>
      </w:r>
      <w:r>
        <w:t xml:space="preserve">cico </w:t>
      </w:r>
      <w:proofErr w:type="spellStart"/>
      <w:r w:rsidR="00B27BA5" w:rsidRPr="00B27BA5">
        <w:rPr>
          <w:i/>
        </w:rPr>
        <w:t>Glomus</w:t>
      </w:r>
      <w:proofErr w:type="spellEnd"/>
      <w:r w:rsidR="00B27BA5">
        <w:t>, está relacionada con la producción de pectinasas.</w:t>
      </w:r>
      <w:r>
        <w:t xml:space="preserve"> </w:t>
      </w:r>
      <w:r w:rsidR="00B27BA5">
        <w:t>[</w:t>
      </w:r>
      <w:r w:rsidR="00B27BA5" w:rsidRPr="004655CE">
        <w:rPr>
          <w:color w:val="FF0000"/>
        </w:rPr>
        <w:t>VERDADERO</w:t>
      </w:r>
      <w:r w:rsidR="00B27BA5">
        <w:t>].</w:t>
      </w:r>
    </w:p>
    <w:p w14:paraId="24E1AB61" w14:textId="77777777" w:rsidR="00B27BA5" w:rsidRDefault="00B27BA5" w:rsidP="004655CE">
      <w:pPr>
        <w:pStyle w:val="Prrafodelista"/>
        <w:numPr>
          <w:ilvl w:val="0"/>
          <w:numId w:val="1"/>
        </w:numPr>
        <w:jc w:val="both"/>
      </w:pPr>
      <w:r>
        <w:t>La asimilación del N en la biomasa microbiana inmoviliza el nutriente irreversiblemente en el suelo y ya no puede ser aprovechado por las plantas. [</w:t>
      </w:r>
      <w:r w:rsidRPr="004655CE">
        <w:rPr>
          <w:color w:val="FF0000"/>
        </w:rPr>
        <w:t>FALSO</w:t>
      </w:r>
      <w:r>
        <w:t>].</w:t>
      </w:r>
    </w:p>
    <w:p w14:paraId="007876EB" w14:textId="77777777" w:rsidR="00B27BA5" w:rsidRDefault="00B27BA5" w:rsidP="004655CE">
      <w:pPr>
        <w:pStyle w:val="Prrafodelista"/>
        <w:numPr>
          <w:ilvl w:val="0"/>
          <w:numId w:val="1"/>
        </w:numPr>
        <w:jc w:val="both"/>
      </w:pPr>
      <w:r>
        <w:t>A continuación se listan características distintivas de bacterias, hongos y actinomicetos. Indica a que grupo pertenece cada una.</w:t>
      </w:r>
    </w:p>
    <w:p w14:paraId="2876BE35" w14:textId="77777777" w:rsidR="00B27BA5" w:rsidRDefault="00B27BA5" w:rsidP="004655CE">
      <w:pPr>
        <w:pStyle w:val="Prrafodelista"/>
        <w:numPr>
          <w:ilvl w:val="1"/>
          <w:numId w:val="1"/>
        </w:numPr>
        <w:jc w:val="both"/>
      </w:pPr>
      <w:r>
        <w:t>Casi cualquier parte del organismo puede generar un nuevo organismo.[</w:t>
      </w:r>
      <w:r w:rsidRPr="004655CE">
        <w:rPr>
          <w:color w:val="FF0000"/>
        </w:rPr>
        <w:t>HONGOS</w:t>
      </w:r>
      <w:r>
        <w:t>]</w:t>
      </w:r>
    </w:p>
    <w:p w14:paraId="6E6BD0DE" w14:textId="77777777" w:rsidR="00B27BA5" w:rsidRDefault="00B27BA5" w:rsidP="004655CE">
      <w:pPr>
        <w:pStyle w:val="Prrafodelista"/>
        <w:numPr>
          <w:ilvl w:val="1"/>
          <w:numId w:val="1"/>
        </w:numPr>
        <w:jc w:val="both"/>
      </w:pPr>
      <w:r>
        <w:t>En general, son aerobios obligados, no puede crecer sin un suministro de oxígeno y tienden a ser más abundantes en los suelos ácidos. [</w:t>
      </w:r>
      <w:r w:rsidRPr="004655CE">
        <w:rPr>
          <w:color w:val="FF0000"/>
        </w:rPr>
        <w:t>HONGOS</w:t>
      </w:r>
      <w:r>
        <w:t>]</w:t>
      </w:r>
    </w:p>
    <w:p w14:paraId="3938C348" w14:textId="77777777" w:rsidR="00B27BA5" w:rsidRDefault="00B27BA5" w:rsidP="004655CE">
      <w:pPr>
        <w:pStyle w:val="Prrafodelista"/>
        <w:numPr>
          <w:ilvl w:val="1"/>
          <w:numId w:val="1"/>
        </w:numPr>
        <w:jc w:val="both"/>
      </w:pPr>
      <w:r>
        <w:t xml:space="preserve">Son los productores de </w:t>
      </w:r>
      <w:proofErr w:type="spellStart"/>
      <w:r>
        <w:t>geosminas</w:t>
      </w:r>
      <w:proofErr w:type="spellEnd"/>
      <w:r>
        <w:t xml:space="preserve"> que dan el característico olor a tierra mojada. [</w:t>
      </w:r>
      <w:r w:rsidRPr="004655CE">
        <w:rPr>
          <w:color w:val="FF0000"/>
        </w:rPr>
        <w:t>ACTINOMICETOS</w:t>
      </w:r>
      <w:r>
        <w:t>].</w:t>
      </w:r>
    </w:p>
    <w:p w14:paraId="51A86F4E" w14:textId="77777777" w:rsidR="00B27BA5" w:rsidRDefault="00DA6A9B" w:rsidP="004655CE">
      <w:pPr>
        <w:pStyle w:val="Prrafodelista"/>
        <w:numPr>
          <w:ilvl w:val="1"/>
          <w:numId w:val="1"/>
        </w:numPr>
        <w:jc w:val="both"/>
      </w:pPr>
      <w:r>
        <w:t>Son la fuente natural de antibióticos más conocidas. [</w:t>
      </w:r>
      <w:r w:rsidRPr="004655CE">
        <w:rPr>
          <w:color w:val="FF0000"/>
        </w:rPr>
        <w:t>ACTINOMICETOS</w:t>
      </w:r>
      <w:r>
        <w:t>].</w:t>
      </w:r>
    </w:p>
    <w:p w14:paraId="45C2EE7C" w14:textId="77777777" w:rsidR="00DA6A9B" w:rsidRDefault="00DA6A9B" w:rsidP="004655CE">
      <w:pPr>
        <w:pStyle w:val="Prrafodelista"/>
        <w:numPr>
          <w:ilvl w:val="1"/>
          <w:numId w:val="1"/>
        </w:numPr>
        <w:jc w:val="both"/>
      </w:pPr>
      <w:r>
        <w:t>Soportan las condiciones alcalinas  constituyendo el 95% de los grupos microbianos en suelos alcalinos [</w:t>
      </w:r>
      <w:r w:rsidRPr="004655CE">
        <w:rPr>
          <w:color w:val="FF0000"/>
        </w:rPr>
        <w:t>ACTINOMICETOS</w:t>
      </w:r>
      <w:r>
        <w:t>]</w:t>
      </w:r>
    </w:p>
    <w:p w14:paraId="6243DB25" w14:textId="77777777" w:rsidR="00DA6A9B" w:rsidRDefault="00DA6A9B" w:rsidP="004655CE">
      <w:pPr>
        <w:pStyle w:val="Prrafodelista"/>
        <w:numPr>
          <w:ilvl w:val="1"/>
          <w:numId w:val="1"/>
        </w:numPr>
        <w:jc w:val="both"/>
      </w:pPr>
      <w:r>
        <w:t>Después de una sequía, pueden constituir hasta un 90% de la población microbiana recuperada [</w:t>
      </w:r>
      <w:r w:rsidRPr="004655CE">
        <w:rPr>
          <w:color w:val="FF0000"/>
        </w:rPr>
        <w:t>ACTINOMICETOS</w:t>
      </w:r>
      <w:r>
        <w:t>].</w:t>
      </w:r>
    </w:p>
    <w:p w14:paraId="603AFAF3" w14:textId="77777777" w:rsidR="00DA6A9B" w:rsidRDefault="00DA6A9B" w:rsidP="004655CE">
      <w:pPr>
        <w:pStyle w:val="Prrafodelista"/>
        <w:numPr>
          <w:ilvl w:val="1"/>
          <w:numId w:val="1"/>
        </w:numPr>
        <w:jc w:val="both"/>
      </w:pPr>
      <w:r>
        <w:t>Su número es el más elevado, solo superado por los virus (bacteriófagos). [</w:t>
      </w:r>
      <w:r w:rsidRPr="004655CE">
        <w:rPr>
          <w:color w:val="FF0000"/>
        </w:rPr>
        <w:t>BACTERIAS</w:t>
      </w:r>
      <w:r>
        <w:t>].</w:t>
      </w:r>
    </w:p>
    <w:p w14:paraId="51BA1451" w14:textId="77777777" w:rsidR="00D543A4" w:rsidRDefault="00DA6A9B" w:rsidP="004655CE">
      <w:pPr>
        <w:pStyle w:val="Prrafodelista"/>
        <w:numPr>
          <w:ilvl w:val="1"/>
          <w:numId w:val="1"/>
        </w:numPr>
        <w:jc w:val="both"/>
      </w:pPr>
      <w:r>
        <w:t xml:space="preserve">Degradan la lignina, el segundo polímero </w:t>
      </w:r>
      <w:r w:rsidR="004655CE">
        <w:t>más</w:t>
      </w:r>
      <w:r>
        <w:t xml:space="preserve"> abundante de la pared celular, a dióxido de C y agua. [</w:t>
      </w:r>
      <w:r w:rsidRPr="004655CE">
        <w:rPr>
          <w:color w:val="FF0000"/>
        </w:rPr>
        <w:t>HONGOS</w:t>
      </w:r>
      <w:r>
        <w:t>]</w:t>
      </w:r>
    </w:p>
    <w:p w14:paraId="6AAA51AC" w14:textId="77777777" w:rsidR="00D543A4" w:rsidRDefault="00D543A4" w:rsidP="004655CE">
      <w:pPr>
        <w:pStyle w:val="Prrafodelista"/>
        <w:numPr>
          <w:ilvl w:val="0"/>
          <w:numId w:val="1"/>
        </w:numPr>
        <w:jc w:val="both"/>
      </w:pPr>
      <w:r>
        <w:lastRenderedPageBreak/>
        <w:t>La amonificacion es poco sensible a los cambios en el ambiente y puede ocurrir tanto en aerobiosis como en anaerobiosis en un amplio rango de temperaturas. [</w:t>
      </w:r>
      <w:r w:rsidRPr="004655CE">
        <w:rPr>
          <w:color w:val="FF0000"/>
        </w:rPr>
        <w:t>VERDADERO</w:t>
      </w:r>
      <w:r>
        <w:t>].</w:t>
      </w:r>
    </w:p>
    <w:p w14:paraId="230C230E" w14:textId="77777777" w:rsidR="00D543A4" w:rsidRDefault="00D543A4" w:rsidP="004655CE">
      <w:pPr>
        <w:pStyle w:val="Prrafodelista"/>
        <w:numPr>
          <w:ilvl w:val="0"/>
          <w:numId w:val="1"/>
        </w:numPr>
        <w:jc w:val="both"/>
      </w:pPr>
      <w:r>
        <w:t xml:space="preserve">Para el recuento de bacterias viables de una muestra de suelo, se realiza una suspensión de 10 g de suelo en 90 ml de ADE, luego se realizan 4 diluciones sucesivas, y </w:t>
      </w:r>
      <w:r w:rsidR="00E2681C">
        <w:t>s</w:t>
      </w:r>
      <w:r>
        <w:t xml:space="preserve">e siembra 0,1 ml de la </w:t>
      </w:r>
      <w:r w:rsidR="00E2681C">
        <w:t>última</w:t>
      </w:r>
      <w:r>
        <w:t xml:space="preserve"> dilución por triplicado. El </w:t>
      </w:r>
      <w:r w:rsidR="00E2681C">
        <w:t>cálculo</w:t>
      </w:r>
      <w:r>
        <w:t xml:space="preserve"> de UFC/g de suelo resultara de multiplicar el </w:t>
      </w:r>
      <w:r w:rsidR="00E2681C">
        <w:t>número</w:t>
      </w:r>
      <w:r>
        <w:t xml:space="preserve"> de UFC por: </w:t>
      </w:r>
    </w:p>
    <w:p w14:paraId="23A99552" w14:textId="77777777" w:rsidR="00E2681C" w:rsidRDefault="00E2681C" w:rsidP="004655CE">
      <w:pPr>
        <w:pStyle w:val="Prrafodelista"/>
        <w:numPr>
          <w:ilvl w:val="0"/>
          <w:numId w:val="1"/>
        </w:numPr>
        <w:jc w:val="both"/>
      </w:pPr>
      <w:r>
        <w:t>Los [</w:t>
      </w:r>
      <w:r w:rsidRPr="004655CE">
        <w:rPr>
          <w:color w:val="FF0000"/>
        </w:rPr>
        <w:t>ACTINOMICETOS</w:t>
      </w:r>
      <w:r>
        <w:t>] no soportan los ambientes ácidos, en suelos con pH menor a 5 pueden representar menos del 5% de la microbiota del suelo.</w:t>
      </w:r>
    </w:p>
    <w:p w14:paraId="3BD23E56" w14:textId="77777777" w:rsidR="00E2681C" w:rsidRDefault="00E2681C" w:rsidP="004655CE">
      <w:pPr>
        <w:pStyle w:val="Prrafodelista"/>
        <w:numPr>
          <w:ilvl w:val="0"/>
          <w:numId w:val="1"/>
        </w:numPr>
        <w:jc w:val="both"/>
      </w:pPr>
      <w:r>
        <w:t>Los microrganismos que fijan N</w:t>
      </w:r>
      <w:r>
        <w:rPr>
          <w:vertAlign w:val="subscript"/>
        </w:rPr>
        <w:t>2</w:t>
      </w:r>
      <w:r>
        <w:t xml:space="preserve"> en asociaciones simbióticas o en vida libre se denominan: [</w:t>
      </w:r>
      <w:r w:rsidRPr="004655CE">
        <w:rPr>
          <w:color w:val="FF0000"/>
        </w:rPr>
        <w:t>DIAZÓTROFOS</w:t>
      </w:r>
      <w:r>
        <w:t>].</w:t>
      </w:r>
    </w:p>
    <w:p w14:paraId="0BAE3107" w14:textId="77777777" w:rsidR="00E2681C" w:rsidRDefault="006A018D" w:rsidP="004655CE">
      <w:pPr>
        <w:pStyle w:val="Prrafodelista"/>
        <w:numPr>
          <w:ilvl w:val="0"/>
          <w:numId w:val="1"/>
        </w:numPr>
        <w:jc w:val="both"/>
      </w:pPr>
      <w:r>
        <w:t xml:space="preserve">La microbiota asociada a la semilla (espermatósfera) es responsable del inicio del efecto </w:t>
      </w:r>
      <w:proofErr w:type="spellStart"/>
      <w:r>
        <w:t>rizosférico</w:t>
      </w:r>
      <w:proofErr w:type="spellEnd"/>
      <w:r>
        <w:t>. [</w:t>
      </w:r>
      <w:r w:rsidRPr="004655CE">
        <w:rPr>
          <w:color w:val="FF0000"/>
        </w:rPr>
        <w:t>VERDADERO</w:t>
      </w:r>
      <w:r>
        <w:t>].</w:t>
      </w:r>
    </w:p>
    <w:p w14:paraId="349B8D78" w14:textId="77777777" w:rsidR="006A018D" w:rsidRDefault="006A018D" w:rsidP="004655CE">
      <w:pPr>
        <w:pStyle w:val="Prrafodelista"/>
        <w:numPr>
          <w:ilvl w:val="0"/>
          <w:numId w:val="1"/>
        </w:numPr>
        <w:jc w:val="both"/>
      </w:pPr>
      <w:r>
        <w:t>Si el forraje a ensilar está demasiado seco las mayores pérdidas se producen durante la etapa inicial debido a la dificultad de eliminar el oxígeno de la masa ensilada. [</w:t>
      </w:r>
      <w:r w:rsidRPr="004655CE">
        <w:rPr>
          <w:color w:val="FF0000"/>
        </w:rPr>
        <w:t>VERDADERO</w:t>
      </w:r>
      <w:r>
        <w:t>].</w:t>
      </w:r>
    </w:p>
    <w:p w14:paraId="4E8F09B6" w14:textId="77777777" w:rsidR="006A018D" w:rsidRDefault="006A018D" w:rsidP="004655CE">
      <w:pPr>
        <w:pStyle w:val="Prrafodelista"/>
        <w:numPr>
          <w:ilvl w:val="0"/>
          <w:numId w:val="1"/>
        </w:numPr>
        <w:jc w:val="both"/>
      </w:pPr>
      <w:r>
        <w:t>Determine cuál es el orden correcto de la velocidad de degradación microbiana de los componentes más abundantes de la célula vegetal. [</w:t>
      </w:r>
      <w:r w:rsidRPr="004655CE">
        <w:rPr>
          <w:color w:val="FF0000"/>
        </w:rPr>
        <w:t>PROTEINAS</w:t>
      </w:r>
      <w:r w:rsidRPr="004655CE">
        <w:rPr>
          <w:rFonts w:cstheme="minorHAnsi"/>
          <w:color w:val="FF0000"/>
        </w:rPr>
        <w:t>˃</w:t>
      </w:r>
      <w:r w:rsidRPr="004655CE">
        <w:rPr>
          <w:color w:val="FF0000"/>
        </w:rPr>
        <w:t>CELULOSA</w:t>
      </w:r>
      <w:r w:rsidRPr="004655CE">
        <w:rPr>
          <w:rFonts w:cstheme="minorHAnsi"/>
          <w:color w:val="FF0000"/>
        </w:rPr>
        <w:t>˃</w:t>
      </w:r>
      <w:r w:rsidRPr="004655CE">
        <w:rPr>
          <w:color w:val="FF0000"/>
        </w:rPr>
        <w:t>LIGNINA</w:t>
      </w:r>
      <w:r>
        <w:t>].</w:t>
      </w:r>
    </w:p>
    <w:p w14:paraId="60747224" w14:textId="77777777" w:rsidR="006A018D" w:rsidRDefault="006A018D" w:rsidP="004655CE">
      <w:pPr>
        <w:pStyle w:val="Prrafodelista"/>
        <w:numPr>
          <w:ilvl w:val="0"/>
          <w:numId w:val="1"/>
        </w:numPr>
        <w:jc w:val="both"/>
      </w:pPr>
      <w:r>
        <w:t>Bajo condiciones aeróbicas las levaduras pueden degradar el ácido láctico produciendo CO</w:t>
      </w:r>
      <w:r>
        <w:rPr>
          <w:vertAlign w:val="subscript"/>
        </w:rPr>
        <w:t>2</w:t>
      </w:r>
      <w:r>
        <w:t xml:space="preserve"> y H</w:t>
      </w:r>
      <w:r>
        <w:rPr>
          <w:vertAlign w:val="subscript"/>
        </w:rPr>
        <w:t>2</w:t>
      </w:r>
      <w:r>
        <w:t>O, incrementando el pH. [</w:t>
      </w:r>
      <w:r w:rsidRPr="004655CE">
        <w:rPr>
          <w:color w:val="FF0000"/>
        </w:rPr>
        <w:t>VERDADERO</w:t>
      </w:r>
      <w:r>
        <w:t>].</w:t>
      </w:r>
    </w:p>
    <w:p w14:paraId="6E4BC5E9" w14:textId="77777777" w:rsidR="006A018D" w:rsidRDefault="006A018D" w:rsidP="004655CE">
      <w:pPr>
        <w:pStyle w:val="Prrafodelista"/>
        <w:numPr>
          <w:ilvl w:val="0"/>
          <w:numId w:val="1"/>
        </w:numPr>
        <w:jc w:val="both"/>
      </w:pPr>
      <w:r>
        <w:t>La producción de sustancias antibióticas por algunos microorganismos del suelo (ej. Actinomicetos) se puede detectar por: [</w:t>
      </w:r>
      <w:r w:rsidRPr="004655CE">
        <w:rPr>
          <w:color w:val="FF0000"/>
        </w:rPr>
        <w:t>FORMACION DE ZONA CLARA ALREDEDOR DE UNA COLONIA (HALO)</w:t>
      </w:r>
      <w:r>
        <w:t>].</w:t>
      </w:r>
    </w:p>
    <w:p w14:paraId="6BF47EFE" w14:textId="77777777" w:rsidR="00D10B22" w:rsidRDefault="00D10B22" w:rsidP="004655CE">
      <w:pPr>
        <w:pStyle w:val="Prrafodelista"/>
        <w:numPr>
          <w:ilvl w:val="0"/>
          <w:numId w:val="1"/>
        </w:numPr>
        <w:jc w:val="both"/>
      </w:pPr>
      <w:r>
        <w:t>La inclusión de un “Blanco” en la experiencia realizada para cuantificar CO</w:t>
      </w:r>
      <w:r>
        <w:rPr>
          <w:vertAlign w:val="subscript"/>
        </w:rPr>
        <w:t>2</w:t>
      </w:r>
      <w:r>
        <w:t xml:space="preserve"> liberado por mineralización de la materia </w:t>
      </w:r>
      <w:proofErr w:type="spellStart"/>
      <w:r>
        <w:t>organica</w:t>
      </w:r>
      <w:proofErr w:type="spellEnd"/>
      <w:r>
        <w:t xml:space="preserve"> es necesaria para: [</w:t>
      </w:r>
      <w:r w:rsidRPr="004655CE">
        <w:rPr>
          <w:color w:val="FF0000"/>
        </w:rPr>
        <w:t>CALULCAR LA CANIDAD DE CO</w:t>
      </w:r>
      <w:r w:rsidRPr="004655CE">
        <w:rPr>
          <w:color w:val="FF0000"/>
          <w:vertAlign w:val="subscript"/>
        </w:rPr>
        <w:t>2</w:t>
      </w:r>
      <w:r w:rsidRPr="004655CE">
        <w:rPr>
          <w:color w:val="FF0000"/>
        </w:rPr>
        <w:t xml:space="preserve"> LIBERADA DE LA MUESTRA SUSTRAYENDO CO</w:t>
      </w:r>
      <w:r w:rsidRPr="004655CE">
        <w:rPr>
          <w:color w:val="FF0000"/>
          <w:vertAlign w:val="subscript"/>
        </w:rPr>
        <w:t>2</w:t>
      </w:r>
      <w:r w:rsidRPr="004655CE">
        <w:rPr>
          <w:color w:val="FF0000"/>
        </w:rPr>
        <w:t xml:space="preserve"> DE LA ATMOSFERA DEL FRASCO</w:t>
      </w:r>
      <w:r>
        <w:t>]</w:t>
      </w:r>
    </w:p>
    <w:p w14:paraId="1DB8C026" w14:textId="77777777" w:rsidR="00D10B22" w:rsidRDefault="00D6464A" w:rsidP="004655CE">
      <w:pPr>
        <w:pStyle w:val="Prrafodelista"/>
        <w:numPr>
          <w:ilvl w:val="0"/>
          <w:numId w:val="1"/>
        </w:numPr>
        <w:jc w:val="both"/>
      </w:pPr>
      <w:r>
        <w:t xml:space="preserve">La pre-incubación de los suelos bajo condiciones estandarizadas de temperatura y humedad, </w:t>
      </w:r>
      <w:r w:rsidR="00366F78">
        <w:t>estabiliza</w:t>
      </w:r>
      <w:r>
        <w:t xml:space="preserve"> la actividad microbiana. [</w:t>
      </w:r>
      <w:r w:rsidRPr="004655CE">
        <w:rPr>
          <w:color w:val="FF0000"/>
        </w:rPr>
        <w:t>VERDADERO</w:t>
      </w:r>
      <w:r>
        <w:t>]</w:t>
      </w:r>
    </w:p>
    <w:p w14:paraId="53B03E9B" w14:textId="77777777" w:rsidR="00D6464A" w:rsidRDefault="00D6464A" w:rsidP="004655CE">
      <w:pPr>
        <w:pStyle w:val="Prrafodelista"/>
        <w:numPr>
          <w:ilvl w:val="0"/>
          <w:numId w:val="1"/>
        </w:numPr>
        <w:jc w:val="both"/>
      </w:pPr>
      <w:r>
        <w:t>La nitrificación autótrofa se ve favorecida en suelos neutros, húmedos pero bien drenados y aireados. [</w:t>
      </w:r>
      <w:r w:rsidRPr="004655CE">
        <w:rPr>
          <w:color w:val="FF0000"/>
        </w:rPr>
        <w:t>VERDADERO</w:t>
      </w:r>
      <w:r>
        <w:t>].</w:t>
      </w:r>
    </w:p>
    <w:p w14:paraId="2B5EA11E" w14:textId="77777777" w:rsidR="00D6464A" w:rsidRDefault="00D6464A" w:rsidP="004655CE">
      <w:pPr>
        <w:pStyle w:val="Prrafodelista"/>
        <w:numPr>
          <w:ilvl w:val="0"/>
          <w:numId w:val="1"/>
        </w:numPr>
        <w:jc w:val="both"/>
      </w:pPr>
      <w:r>
        <w:t xml:space="preserve">La </w:t>
      </w:r>
      <w:r w:rsidR="00366F78">
        <w:t>interacción entre todos los microorganismos de la rizosfera y la raíz es benéfica para la planta. [</w:t>
      </w:r>
      <w:r w:rsidR="00366F78" w:rsidRPr="004655CE">
        <w:rPr>
          <w:color w:val="FF0000"/>
        </w:rPr>
        <w:t>FALSO</w:t>
      </w:r>
      <w:r w:rsidR="00366F78">
        <w:t>].</w:t>
      </w:r>
    </w:p>
    <w:p w14:paraId="6857C972" w14:textId="05A13E7E" w:rsidR="00366F78" w:rsidRDefault="00366F78" w:rsidP="004655CE">
      <w:pPr>
        <w:pStyle w:val="Prrafodelista"/>
        <w:numPr>
          <w:ilvl w:val="0"/>
          <w:numId w:val="1"/>
        </w:numPr>
        <w:jc w:val="both"/>
      </w:pPr>
      <w:r>
        <w:t>Un destino del nitrato en un suelo en condición de anaerobiosis es: [</w:t>
      </w:r>
      <w:r w:rsidRPr="004655CE">
        <w:rPr>
          <w:color w:val="FF0000"/>
        </w:rPr>
        <w:t>DESNITRIFICACIÓN</w:t>
      </w:r>
      <w:r>
        <w:t>].</w:t>
      </w:r>
    </w:p>
    <w:p w14:paraId="0AD81A8C" w14:textId="298B0CD3" w:rsidR="00366F78" w:rsidRDefault="00BE46E7" w:rsidP="004655CE">
      <w:pPr>
        <w:pStyle w:val="Prrafodelista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C4BA5E2" wp14:editId="684668F3">
            <wp:simplePos x="0" y="0"/>
            <wp:positionH relativeFrom="column">
              <wp:posOffset>1470660</wp:posOffset>
            </wp:positionH>
            <wp:positionV relativeFrom="paragraph">
              <wp:posOffset>150495</wp:posOffset>
            </wp:positionV>
            <wp:extent cx="2002155" cy="3557270"/>
            <wp:effectExtent l="3493" t="0" r="1587" b="1588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2155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78">
        <w:t>Un gramo de suelo agrícola contiene menos de 10</w:t>
      </w:r>
      <w:r w:rsidR="00366F78">
        <w:rPr>
          <w:vertAlign w:val="superscript"/>
        </w:rPr>
        <w:t>6</w:t>
      </w:r>
      <w:r w:rsidR="00366F78">
        <w:t xml:space="preserve"> células bacterianas. [</w:t>
      </w:r>
      <w:r w:rsidR="00366F78" w:rsidRPr="004655CE">
        <w:rPr>
          <w:color w:val="FF0000"/>
        </w:rPr>
        <w:t>FALSO</w:t>
      </w:r>
      <w:r w:rsidR="00366F78">
        <w:t>].</w:t>
      </w:r>
    </w:p>
    <w:p w14:paraId="1F7F1134" w14:textId="1DC4FF83" w:rsidR="004655CE" w:rsidRDefault="004655CE" w:rsidP="004655CE">
      <w:pPr>
        <w:pStyle w:val="Prrafodelista"/>
        <w:numPr>
          <w:ilvl w:val="0"/>
          <w:numId w:val="1"/>
        </w:numPr>
        <w:jc w:val="both"/>
      </w:pPr>
      <w:r>
        <w:t>Las poblaciones microbianas relacionadas metabólicamente se denominan gremios. [</w:t>
      </w:r>
      <w:r w:rsidRPr="004655CE">
        <w:rPr>
          <w:color w:val="FF0000"/>
        </w:rPr>
        <w:t>VERDADERO</w:t>
      </w:r>
      <w:r>
        <w:t>]</w:t>
      </w:r>
    </w:p>
    <w:p w14:paraId="68C3AF09" w14:textId="0615EF28" w:rsidR="004655CE" w:rsidRDefault="004655CE" w:rsidP="004655CE">
      <w:pPr>
        <w:pStyle w:val="Prrafodelista"/>
        <w:numPr>
          <w:ilvl w:val="0"/>
          <w:numId w:val="1"/>
        </w:numPr>
        <w:jc w:val="both"/>
      </w:pPr>
      <w:r>
        <w:t xml:space="preserve">El estado </w:t>
      </w:r>
      <w:proofErr w:type="spellStart"/>
      <w:r>
        <w:t>rizosferico</w:t>
      </w:r>
      <w:proofErr w:type="spellEnd"/>
      <w:r>
        <w:t xml:space="preserve"> es independiente del estado fenológico de la planta. [</w:t>
      </w:r>
      <w:r w:rsidRPr="004655CE">
        <w:rPr>
          <w:color w:val="FF0000"/>
        </w:rPr>
        <w:t>FALSO</w:t>
      </w:r>
      <w:r>
        <w:t>]</w:t>
      </w:r>
    </w:p>
    <w:p w14:paraId="1284732D" w14:textId="7180E357" w:rsidR="00BE46E7" w:rsidRDefault="00BE46E7" w:rsidP="004655CE">
      <w:pPr>
        <w:pStyle w:val="Prrafodelista"/>
        <w:numPr>
          <w:ilvl w:val="0"/>
          <w:numId w:val="1"/>
        </w:numPr>
        <w:jc w:val="both"/>
      </w:pPr>
    </w:p>
    <w:p w14:paraId="361EE07C" w14:textId="77777777" w:rsidR="00D543A4" w:rsidRPr="001829E3" w:rsidRDefault="00D543A4" w:rsidP="00D543A4">
      <w:r>
        <w:t xml:space="preserve"> </w:t>
      </w:r>
    </w:p>
    <w:sectPr w:rsidR="00D543A4" w:rsidRPr="001829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D8F" w14:textId="77777777" w:rsidR="00643E3B" w:rsidRDefault="00643E3B" w:rsidP="001829E3">
      <w:pPr>
        <w:spacing w:after="0" w:line="240" w:lineRule="auto"/>
      </w:pPr>
      <w:r>
        <w:separator/>
      </w:r>
    </w:p>
  </w:endnote>
  <w:endnote w:type="continuationSeparator" w:id="0">
    <w:p w14:paraId="4EF61208" w14:textId="77777777" w:rsidR="00643E3B" w:rsidRDefault="00643E3B" w:rsidP="0018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E181" w14:textId="77777777" w:rsidR="00643E3B" w:rsidRDefault="00643E3B" w:rsidP="001829E3">
      <w:pPr>
        <w:spacing w:after="0" w:line="240" w:lineRule="auto"/>
      </w:pPr>
      <w:r>
        <w:separator/>
      </w:r>
    </w:p>
  </w:footnote>
  <w:footnote w:type="continuationSeparator" w:id="0">
    <w:p w14:paraId="4592CCAA" w14:textId="77777777" w:rsidR="00643E3B" w:rsidRDefault="00643E3B" w:rsidP="0018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9914" w14:textId="77777777" w:rsidR="001829E3" w:rsidRDefault="001829E3" w:rsidP="001829E3">
    <w:pPr>
      <w:pStyle w:val="Encabezado"/>
      <w:jc w:val="center"/>
    </w:pPr>
    <w:r>
      <w:t>MICROBIOLOGIA AGRICOLA -2021-                                                                      SEGUNDO PARCIAL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8A4"/>
    <w:multiLevelType w:val="hybridMultilevel"/>
    <w:tmpl w:val="EC38D3A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89584A"/>
    <w:multiLevelType w:val="hybridMultilevel"/>
    <w:tmpl w:val="B19883D4"/>
    <w:lvl w:ilvl="0" w:tplc="2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67B40"/>
    <w:multiLevelType w:val="hybridMultilevel"/>
    <w:tmpl w:val="7E1EB00C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211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E3"/>
    <w:rsid w:val="00070C43"/>
    <w:rsid w:val="000849F4"/>
    <w:rsid w:val="0014572F"/>
    <w:rsid w:val="001829E3"/>
    <w:rsid w:val="00282B62"/>
    <w:rsid w:val="00285860"/>
    <w:rsid w:val="002B7BE0"/>
    <w:rsid w:val="00366F78"/>
    <w:rsid w:val="004655CE"/>
    <w:rsid w:val="00643E3B"/>
    <w:rsid w:val="00660BC7"/>
    <w:rsid w:val="006A018D"/>
    <w:rsid w:val="006E645C"/>
    <w:rsid w:val="006F0B51"/>
    <w:rsid w:val="007A175C"/>
    <w:rsid w:val="00810E12"/>
    <w:rsid w:val="00902DFD"/>
    <w:rsid w:val="00B27BA5"/>
    <w:rsid w:val="00BE46E7"/>
    <w:rsid w:val="00CD5A1C"/>
    <w:rsid w:val="00D10B22"/>
    <w:rsid w:val="00D543A4"/>
    <w:rsid w:val="00D572C9"/>
    <w:rsid w:val="00D6464A"/>
    <w:rsid w:val="00DA6A9B"/>
    <w:rsid w:val="00E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3069"/>
  <w15:docId w15:val="{F887EADC-4A8C-40FF-B4C0-CFA8CCE4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9E3"/>
  </w:style>
  <w:style w:type="paragraph" w:styleId="Piedepgina">
    <w:name w:val="footer"/>
    <w:basedOn w:val="Normal"/>
    <w:link w:val="PiedepginaCar"/>
    <w:uiPriority w:val="99"/>
    <w:unhideWhenUsed/>
    <w:rsid w:val="00182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9E3"/>
  </w:style>
  <w:style w:type="paragraph" w:styleId="Prrafodelista">
    <w:name w:val="List Paragraph"/>
    <w:basedOn w:val="Normal"/>
    <w:uiPriority w:val="34"/>
    <w:qFormat/>
    <w:rsid w:val="001829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kraft</dc:creator>
  <cp:lastModifiedBy>santiago cazzulo</cp:lastModifiedBy>
  <cp:revision>7</cp:revision>
  <dcterms:created xsi:type="dcterms:W3CDTF">2021-06-17T19:04:00Z</dcterms:created>
  <dcterms:modified xsi:type="dcterms:W3CDTF">2021-06-29T14:35:00Z</dcterms:modified>
</cp:coreProperties>
</file>