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1E" w:rsidRPr="009763FF" w:rsidRDefault="00AD251E" w:rsidP="00E039EF">
      <w:pPr>
        <w:spacing w:after="0" w:line="240" w:lineRule="auto"/>
        <w:jc w:val="both"/>
        <w:rPr>
          <w:b/>
          <w:sz w:val="20"/>
          <w:lang w:val="es-ES"/>
        </w:rPr>
      </w:pPr>
      <w:r w:rsidRPr="009763FF">
        <w:rPr>
          <w:rFonts w:ascii="Arial" w:eastAsia="Times New Roman" w:hAnsi="Arial" w:cs="Arial"/>
          <w:b/>
          <w:noProof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B13D44" wp14:editId="5F883ABC">
                <wp:simplePos x="0" y="0"/>
                <wp:positionH relativeFrom="column">
                  <wp:posOffset>-53592</wp:posOffset>
                </wp:positionH>
                <wp:positionV relativeFrom="paragraph">
                  <wp:posOffset>-47625</wp:posOffset>
                </wp:positionV>
                <wp:extent cx="5503653" cy="388189"/>
                <wp:effectExtent l="0" t="0" r="20955" b="1206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3653" cy="38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34497" id="Rectángulo 1" o:spid="_x0000_s1026" style="position:absolute;margin-left:-4.2pt;margin-top:-3.75pt;width:433.35pt;height:3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"/>
            </w:pict>
          </mc:Fallback>
        </mc:AlternateContent>
      </w:r>
      <w:r w:rsidRPr="009763FF">
        <w:rPr>
          <w:rFonts w:ascii="Arial" w:eastAsia="Times New Roman" w:hAnsi="Arial" w:cs="Arial"/>
          <w:b/>
          <w:szCs w:val="24"/>
          <w:u w:val="single"/>
          <w:lang w:eastAsia="es-ES"/>
        </w:rPr>
        <w:t>Nota:</w:t>
      </w:r>
      <w:r w:rsidRPr="009763FF">
        <w:rPr>
          <w:rFonts w:ascii="Arial" w:eastAsia="Times New Roman" w:hAnsi="Arial" w:cs="Arial"/>
          <w:b/>
          <w:szCs w:val="24"/>
          <w:lang w:eastAsia="es-ES"/>
        </w:rPr>
        <w:t xml:space="preserve"> </w:t>
      </w:r>
      <w:r w:rsidRPr="009763FF">
        <w:rPr>
          <w:rFonts w:ascii="Arial" w:eastAsia="Times New Roman" w:hAnsi="Arial" w:cs="Arial"/>
          <w:szCs w:val="24"/>
          <w:lang w:eastAsia="es-ES"/>
        </w:rPr>
        <w:t>TODOS y cada uno de los test/pruebas estadísticas que utilice tienen que informarse con sus correspondientes hipótesis, cálculos, resultados y conclusiones</w:t>
      </w:r>
      <w:r w:rsidR="006871BA" w:rsidRPr="009763FF">
        <w:rPr>
          <w:rFonts w:ascii="Arial" w:eastAsia="Times New Roman" w:hAnsi="Arial" w:cs="Arial"/>
          <w:szCs w:val="24"/>
          <w:lang w:eastAsia="es-ES"/>
        </w:rPr>
        <w:t>.</w:t>
      </w:r>
    </w:p>
    <w:p w:rsidR="00E370FE" w:rsidRDefault="00E370FE" w:rsidP="00E370FE">
      <w:pPr>
        <w:spacing w:after="0"/>
        <w:rPr>
          <w:b/>
          <w:lang w:val="es-ES"/>
        </w:rPr>
      </w:pPr>
    </w:p>
    <w:p w:rsidR="007A384E" w:rsidRDefault="007A384E" w:rsidP="00E370FE">
      <w:pPr>
        <w:spacing w:after="0"/>
        <w:rPr>
          <w:b/>
          <w:sz w:val="28"/>
          <w:lang w:val="es-ES"/>
        </w:rPr>
      </w:pPr>
      <w:r w:rsidRPr="00795A0C">
        <w:rPr>
          <w:b/>
          <w:sz w:val="28"/>
          <w:lang w:val="es-ES"/>
        </w:rPr>
        <w:t>Problema</w:t>
      </w:r>
      <w:r w:rsidR="00622BB0">
        <w:rPr>
          <w:b/>
          <w:sz w:val="28"/>
          <w:lang w:val="es-ES"/>
        </w:rPr>
        <w:t xml:space="preserve"> N°1</w:t>
      </w:r>
    </w:p>
    <w:p w:rsidR="00622BB0" w:rsidRDefault="00622BB0" w:rsidP="00E370FE">
      <w:pPr>
        <w:spacing w:after="0"/>
        <w:rPr>
          <w:b/>
          <w:sz w:val="28"/>
          <w:lang w:val="es-ES"/>
        </w:rPr>
      </w:pPr>
      <w:bookmarkStart w:id="0" w:name="_GoBack"/>
      <w:bookmarkEnd w:id="0"/>
    </w:p>
    <w:p w:rsidR="00622BB0" w:rsidRDefault="00622BB0" w:rsidP="00622BB0">
      <w:pPr>
        <w:jc w:val="both"/>
        <w:rPr>
          <w:rFonts w:ascii="Arial" w:hAnsi="Arial" w:cs="Arial"/>
          <w:sz w:val="24"/>
        </w:rPr>
      </w:pPr>
      <w:r w:rsidRPr="00A3246A">
        <w:rPr>
          <w:rFonts w:ascii="Arial" w:hAnsi="Arial" w:cs="Arial"/>
          <w:sz w:val="24"/>
        </w:rPr>
        <w:t xml:space="preserve">Para </w:t>
      </w:r>
      <w:r>
        <w:rPr>
          <w:rFonts w:ascii="Arial" w:hAnsi="Arial" w:cs="Arial"/>
          <w:sz w:val="24"/>
        </w:rPr>
        <w:t xml:space="preserve">evaluar la toxicidad </w:t>
      </w:r>
      <w:r w:rsidR="00712332">
        <w:rPr>
          <w:rFonts w:ascii="Arial" w:hAnsi="Arial" w:cs="Arial"/>
          <w:sz w:val="24"/>
        </w:rPr>
        <w:t xml:space="preserve">crónica </w:t>
      </w:r>
      <w:r>
        <w:rPr>
          <w:rFonts w:ascii="Arial" w:hAnsi="Arial" w:cs="Arial"/>
          <w:sz w:val="24"/>
        </w:rPr>
        <w:t xml:space="preserve">de un producto </w:t>
      </w:r>
      <w:r w:rsidR="00712332">
        <w:rPr>
          <w:rFonts w:ascii="Arial" w:hAnsi="Arial" w:cs="Arial"/>
          <w:sz w:val="24"/>
        </w:rPr>
        <w:t>funguicida (</w:t>
      </w:r>
      <w:proofErr w:type="spellStart"/>
      <w:r w:rsidR="00712332">
        <w:rPr>
          <w:rFonts w:ascii="Arial" w:hAnsi="Arial" w:cs="Arial"/>
          <w:sz w:val="24"/>
        </w:rPr>
        <w:t>clorotalonil</w:t>
      </w:r>
      <w:proofErr w:type="spellEnd"/>
      <w:r>
        <w:rPr>
          <w:rFonts w:ascii="Arial" w:hAnsi="Arial" w:cs="Arial"/>
          <w:sz w:val="24"/>
        </w:rPr>
        <w:t xml:space="preserve">) utilizado como preservante de </w:t>
      </w:r>
      <w:r w:rsidR="00712332">
        <w:rPr>
          <w:rFonts w:ascii="Arial" w:hAnsi="Arial" w:cs="Arial"/>
          <w:sz w:val="24"/>
        </w:rPr>
        <w:t>maderas</w:t>
      </w:r>
      <w:r>
        <w:rPr>
          <w:rFonts w:ascii="Arial" w:hAnsi="Arial" w:cs="Arial"/>
          <w:sz w:val="24"/>
        </w:rPr>
        <w:t xml:space="preserve">, </w:t>
      </w:r>
      <w:r w:rsidR="00712332">
        <w:rPr>
          <w:rFonts w:ascii="Arial" w:hAnsi="Arial" w:cs="Arial"/>
          <w:sz w:val="24"/>
        </w:rPr>
        <w:t>se hizo una</w:t>
      </w:r>
      <w:r>
        <w:rPr>
          <w:rFonts w:ascii="Arial" w:hAnsi="Arial" w:cs="Arial"/>
          <w:sz w:val="24"/>
        </w:rPr>
        <w:t xml:space="preserve"> serie independiente de </w:t>
      </w:r>
      <w:r w:rsidR="00712332">
        <w:rPr>
          <w:rFonts w:ascii="Arial" w:hAnsi="Arial" w:cs="Arial"/>
          <w:sz w:val="24"/>
        </w:rPr>
        <w:t>bio</w:t>
      </w:r>
      <w:r>
        <w:rPr>
          <w:rFonts w:ascii="Arial" w:hAnsi="Arial" w:cs="Arial"/>
          <w:sz w:val="24"/>
        </w:rPr>
        <w:t xml:space="preserve">ensayos con organismos de prueba normalizados. </w:t>
      </w:r>
    </w:p>
    <w:p w:rsidR="00622BB0" w:rsidRDefault="00622BB0" w:rsidP="00622BB0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En este estudio se evaluó la </w:t>
      </w:r>
      <w:r w:rsidR="00712332">
        <w:rPr>
          <w:rFonts w:ascii="Arial" w:hAnsi="Arial" w:cs="Arial"/>
          <w:sz w:val="24"/>
        </w:rPr>
        <w:t>tasa de reproducción d</w:t>
      </w:r>
      <w:r>
        <w:rPr>
          <w:rFonts w:ascii="Arial" w:hAnsi="Arial" w:cs="Arial"/>
          <w:sz w:val="24"/>
        </w:rPr>
        <w:t>e</w:t>
      </w:r>
      <w:r w:rsidR="00712332">
        <w:rPr>
          <w:rFonts w:ascii="Arial" w:hAnsi="Arial" w:cs="Arial"/>
          <w:sz w:val="24"/>
        </w:rPr>
        <w:t xml:space="preserve">l </w:t>
      </w:r>
      <w:proofErr w:type="spellStart"/>
      <w:r w:rsidR="00712332">
        <w:rPr>
          <w:rFonts w:ascii="Arial" w:hAnsi="Arial" w:cs="Arial"/>
          <w:sz w:val="24"/>
        </w:rPr>
        <w:t>microcrustáceo</w:t>
      </w:r>
      <w:proofErr w:type="spellEnd"/>
      <w:r w:rsidR="00712332">
        <w:rPr>
          <w:rFonts w:ascii="Arial" w:hAnsi="Arial" w:cs="Arial"/>
          <w:sz w:val="24"/>
        </w:rPr>
        <w:t xml:space="preserve"> </w:t>
      </w:r>
      <w:proofErr w:type="spellStart"/>
      <w:r w:rsidR="00712332">
        <w:rPr>
          <w:rFonts w:ascii="Arial" w:hAnsi="Arial" w:cs="Arial"/>
          <w:i/>
          <w:sz w:val="24"/>
        </w:rPr>
        <w:t>Daphnia</w:t>
      </w:r>
      <w:proofErr w:type="spellEnd"/>
      <w:r w:rsidR="00712332">
        <w:rPr>
          <w:rFonts w:ascii="Arial" w:hAnsi="Arial" w:cs="Arial"/>
          <w:i/>
          <w:sz w:val="24"/>
        </w:rPr>
        <w:t xml:space="preserve"> obtusa</w:t>
      </w:r>
      <w:r w:rsidR="00265E0C">
        <w:rPr>
          <w:rFonts w:ascii="Arial" w:hAnsi="Arial" w:cs="Arial"/>
          <w:sz w:val="24"/>
        </w:rPr>
        <w:t xml:space="preserve"> durante 21 días de exposición al tóxico estudiado.</w:t>
      </w:r>
    </w:p>
    <w:p w:rsidR="00622BB0" w:rsidRDefault="00622BB0" w:rsidP="00622BB0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La aceptabilidad de la </w:t>
      </w:r>
      <w:r w:rsidR="00987F4A">
        <w:rPr>
          <w:rFonts w:ascii="Arial" w:hAnsi="Arial" w:cs="Arial"/>
          <w:bCs/>
          <w:sz w:val="24"/>
        </w:rPr>
        <w:t>prueba es del 80% de individuos nacidos/hembra expuesta en los controles (100%=12 individuos nacidos/hembra expuesta).</w:t>
      </w:r>
    </w:p>
    <w:p w:rsidR="00622BB0" w:rsidRDefault="00622BB0" w:rsidP="00622BB0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Las respuestas observadas están expresadas en términos de </w:t>
      </w:r>
      <w:r w:rsidR="00C36F8D">
        <w:rPr>
          <w:rFonts w:ascii="Arial" w:hAnsi="Arial" w:cs="Arial"/>
          <w:bCs/>
          <w:sz w:val="24"/>
        </w:rPr>
        <w:t xml:space="preserve">número de individuos nacidos por cada organismo hembra expuesta a las diferentes concentraciones del </w:t>
      </w:r>
      <w:proofErr w:type="spellStart"/>
      <w:r w:rsidR="00C36F8D">
        <w:rPr>
          <w:rFonts w:ascii="Arial" w:hAnsi="Arial" w:cs="Arial"/>
          <w:bCs/>
          <w:sz w:val="24"/>
        </w:rPr>
        <w:t>clorotalonil</w:t>
      </w:r>
      <w:proofErr w:type="spellEnd"/>
      <w:r>
        <w:rPr>
          <w:rFonts w:ascii="Arial" w:hAnsi="Arial" w:cs="Arial"/>
          <w:bCs/>
          <w:sz w:val="24"/>
        </w:rPr>
        <w:t xml:space="preserve"> y se presentan en la siguiente tabla: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080"/>
        <w:gridCol w:w="1080"/>
        <w:gridCol w:w="1280"/>
        <w:gridCol w:w="1280"/>
        <w:gridCol w:w="1280"/>
      </w:tblGrid>
      <w:tr w:rsidR="00622BB0" w:rsidRPr="00906F67" w:rsidTr="00F92990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22BB0" w:rsidRPr="00906F67" w:rsidRDefault="00622BB0" w:rsidP="00F92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06F67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622BB0" w:rsidRPr="00906F67" w:rsidRDefault="00622BB0" w:rsidP="00F92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06F6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control</w:t>
            </w:r>
          </w:p>
        </w:tc>
        <w:tc>
          <w:tcPr>
            <w:tcW w:w="6000" w:type="dxa"/>
            <w:gridSpan w:val="5"/>
            <w:shd w:val="clear" w:color="auto" w:fill="auto"/>
            <w:noWrap/>
            <w:vAlign w:val="bottom"/>
            <w:hideMark/>
          </w:tcPr>
          <w:p w:rsidR="00622BB0" w:rsidRPr="00906F67" w:rsidRDefault="00C36F8D" w:rsidP="00F92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ug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 xml:space="preserve">/L de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clorotalonil</w:t>
            </w:r>
            <w:proofErr w:type="spellEnd"/>
          </w:p>
        </w:tc>
      </w:tr>
      <w:tr w:rsidR="00622BB0" w:rsidRPr="00906F67" w:rsidTr="00C36F8D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22BB0" w:rsidRPr="00906F67" w:rsidRDefault="00622BB0" w:rsidP="00F92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06F67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vMerge/>
            <w:shd w:val="clear" w:color="auto" w:fill="auto"/>
            <w:noWrap/>
            <w:vAlign w:val="bottom"/>
            <w:hideMark/>
          </w:tcPr>
          <w:p w:rsidR="00622BB0" w:rsidRPr="00906F67" w:rsidRDefault="00622BB0" w:rsidP="00F92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622BB0" w:rsidRPr="00906F67" w:rsidRDefault="00527635" w:rsidP="00F92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622BB0" w:rsidRPr="00906F67" w:rsidRDefault="00527635" w:rsidP="00F92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22BB0" w:rsidRPr="00906F67" w:rsidRDefault="00527635" w:rsidP="00F92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8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22BB0" w:rsidRPr="00906F67" w:rsidRDefault="00527635" w:rsidP="00F92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15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22BB0" w:rsidRPr="00906F67" w:rsidRDefault="00527635" w:rsidP="00F92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30</w:t>
            </w:r>
          </w:p>
        </w:tc>
      </w:tr>
      <w:tr w:rsidR="00E10C97" w:rsidRPr="00906F67" w:rsidTr="00E10C97">
        <w:trPr>
          <w:trHeight w:val="303"/>
        </w:trPr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06F67">
              <w:rPr>
                <w:rFonts w:ascii="Calibri" w:eastAsia="Times New Roman" w:hAnsi="Calibri" w:cs="Times New Roman"/>
                <w:color w:val="000000"/>
                <w:lang w:eastAsia="es-AR"/>
              </w:rPr>
              <w:t>réplica N°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E10C97" w:rsidRPr="00906F67" w:rsidRDefault="00580045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12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906F67" w:rsidRDefault="00580045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AD297E" w:rsidRDefault="00580045" w:rsidP="00E10C97">
            <w:pPr>
              <w:spacing w:line="240" w:lineRule="auto"/>
              <w:jc w:val="center"/>
            </w:pPr>
            <w:r>
              <w:t>0</w:t>
            </w:r>
          </w:p>
        </w:tc>
      </w:tr>
      <w:tr w:rsidR="00E10C97" w:rsidRPr="00906F67" w:rsidTr="00E10C97">
        <w:trPr>
          <w:trHeight w:val="469"/>
        </w:trPr>
        <w:tc>
          <w:tcPr>
            <w:tcW w:w="1200" w:type="dxa"/>
            <w:vMerge/>
            <w:vAlign w:val="center"/>
            <w:hideMark/>
          </w:tcPr>
          <w:p w:rsidR="00E10C97" w:rsidRPr="00906F67" w:rsidRDefault="00E10C97" w:rsidP="00E10C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AD297E" w:rsidRDefault="00580045" w:rsidP="00E10C97">
            <w:pPr>
              <w:spacing w:line="240" w:lineRule="auto"/>
              <w:jc w:val="center"/>
            </w:pPr>
            <w:r>
              <w:t>0</w:t>
            </w:r>
          </w:p>
        </w:tc>
      </w:tr>
      <w:tr w:rsidR="00E10C97" w:rsidRPr="00906F67" w:rsidTr="00E10C97">
        <w:trPr>
          <w:trHeight w:val="469"/>
        </w:trPr>
        <w:tc>
          <w:tcPr>
            <w:tcW w:w="1200" w:type="dxa"/>
            <w:vMerge/>
            <w:vAlign w:val="center"/>
            <w:hideMark/>
          </w:tcPr>
          <w:p w:rsidR="00E10C97" w:rsidRPr="00906F67" w:rsidRDefault="00E10C97" w:rsidP="00E10C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906F67" w:rsidRDefault="00580045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906F67" w:rsidRDefault="00580045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AD297E" w:rsidRDefault="00580045" w:rsidP="00E10C97">
            <w:pPr>
              <w:spacing w:line="240" w:lineRule="auto"/>
              <w:jc w:val="center"/>
            </w:pPr>
            <w:r>
              <w:t>0</w:t>
            </w:r>
          </w:p>
        </w:tc>
      </w:tr>
      <w:tr w:rsidR="00E10C97" w:rsidRPr="00906F67" w:rsidTr="00E10C97">
        <w:trPr>
          <w:trHeight w:val="469"/>
        </w:trPr>
        <w:tc>
          <w:tcPr>
            <w:tcW w:w="1200" w:type="dxa"/>
            <w:vMerge/>
            <w:vAlign w:val="center"/>
            <w:hideMark/>
          </w:tcPr>
          <w:p w:rsidR="00E10C97" w:rsidRPr="00906F67" w:rsidRDefault="00E10C97" w:rsidP="00E10C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10C97" w:rsidRPr="00906F67" w:rsidRDefault="00580045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906F67" w:rsidRDefault="00580045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AD297E" w:rsidRDefault="00580045" w:rsidP="00E10C97">
            <w:pPr>
              <w:spacing w:line="240" w:lineRule="auto"/>
              <w:jc w:val="center"/>
            </w:pPr>
            <w:r>
              <w:t>0</w:t>
            </w:r>
          </w:p>
        </w:tc>
      </w:tr>
      <w:tr w:rsidR="00E10C97" w:rsidRPr="00906F67" w:rsidTr="00E10C97">
        <w:trPr>
          <w:trHeight w:val="469"/>
        </w:trPr>
        <w:tc>
          <w:tcPr>
            <w:tcW w:w="1200" w:type="dxa"/>
            <w:vMerge/>
            <w:vAlign w:val="center"/>
          </w:tcPr>
          <w:p w:rsidR="00E10C97" w:rsidRPr="00906F67" w:rsidRDefault="00E10C97" w:rsidP="00E10C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10C97" w:rsidRPr="00906F67" w:rsidRDefault="00580045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Pr="00906F67" w:rsidRDefault="00E10C97" w:rsidP="00E10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E10C97" w:rsidRDefault="00580045" w:rsidP="00E10C97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622BB0" w:rsidRDefault="00622BB0" w:rsidP="00622BB0">
      <w:pPr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CF7CC2" w:rsidRDefault="00CF7CC2" w:rsidP="00622BB0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lang w:eastAsia="es-AR"/>
        </w:rPr>
        <w:t>Verificar la aceptabilidad de la prueba. Justifique.</w:t>
      </w:r>
    </w:p>
    <w:p w:rsidR="00CF7CC2" w:rsidRDefault="00CF7CC2" w:rsidP="00622BB0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lang w:eastAsia="es-AR"/>
        </w:rPr>
        <w:t>Evaluar si se evidencia efecto tóxico significativo (5%).</w:t>
      </w:r>
    </w:p>
    <w:p w:rsidR="00481B98" w:rsidRDefault="00E10C97" w:rsidP="00622BB0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lang w:eastAsia="es-AR"/>
        </w:rPr>
        <w:t>Calcular el NOEC y LOEC</w:t>
      </w:r>
      <w:r w:rsidR="00622BB0" w:rsidRPr="008843C7">
        <w:rPr>
          <w:rFonts w:ascii="Arial" w:eastAsia="Times New Roman" w:hAnsi="Arial" w:cs="Arial"/>
          <w:color w:val="000000"/>
          <w:sz w:val="24"/>
          <w:lang w:eastAsia="es-AR"/>
        </w:rPr>
        <w:t xml:space="preserve"> para un nivel de significación del 5%.</w:t>
      </w:r>
    </w:p>
    <w:p w:rsidR="00300284" w:rsidRDefault="00300284" w:rsidP="00300284">
      <w:pP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lang w:eastAsia="es-AR"/>
        </w:rPr>
      </w:pPr>
    </w:p>
    <w:p w:rsidR="00CF7CC2" w:rsidRDefault="00300284" w:rsidP="00CF7CC2">
      <w:pPr>
        <w:spacing w:after="160" w:line="259" w:lineRule="auto"/>
        <w:rPr>
          <w:rFonts w:ascii="Arial" w:eastAsia="Times New Roman" w:hAnsi="Arial" w:cs="Arial"/>
          <w:color w:val="000000"/>
          <w:sz w:val="24"/>
          <w:lang w:eastAsia="es-AR"/>
        </w:rPr>
      </w:pPr>
      <w:r w:rsidRPr="00300284">
        <w:rPr>
          <w:rFonts w:ascii="Arial" w:eastAsia="Times New Roman" w:hAnsi="Arial" w:cs="Arial"/>
          <w:b/>
          <w:color w:val="000000"/>
          <w:sz w:val="24"/>
          <w:lang w:eastAsia="es-AR"/>
        </w:rPr>
        <w:t>NOTA</w:t>
      </w:r>
      <w:r w:rsidR="00CF7CC2">
        <w:rPr>
          <w:rFonts w:ascii="Arial" w:eastAsia="Times New Roman" w:hAnsi="Arial" w:cs="Arial"/>
          <w:b/>
          <w:color w:val="000000"/>
          <w:sz w:val="24"/>
          <w:lang w:eastAsia="es-AR"/>
        </w:rPr>
        <w:t>S</w:t>
      </w:r>
      <w:r w:rsidRPr="00300284">
        <w:rPr>
          <w:rFonts w:ascii="Arial" w:eastAsia="Times New Roman" w:hAnsi="Arial" w:cs="Arial"/>
          <w:b/>
          <w:color w:val="000000"/>
          <w:sz w:val="24"/>
          <w:lang w:eastAsia="es-AR"/>
        </w:rPr>
        <w:t>:</w:t>
      </w:r>
      <w:r>
        <w:rPr>
          <w:rFonts w:ascii="Arial" w:eastAsia="Times New Roman" w:hAnsi="Arial" w:cs="Arial"/>
          <w:color w:val="000000"/>
          <w:sz w:val="24"/>
          <w:lang w:eastAsia="es-AR"/>
        </w:rPr>
        <w:t xml:space="preserve"> </w:t>
      </w:r>
    </w:p>
    <w:p w:rsidR="00300284" w:rsidRDefault="00300284" w:rsidP="00CF7CC2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lang w:eastAsia="es-AR"/>
        </w:rPr>
      </w:pPr>
      <w:r w:rsidRPr="00CF7CC2">
        <w:rPr>
          <w:rFonts w:ascii="Arial" w:eastAsia="Times New Roman" w:hAnsi="Arial" w:cs="Arial"/>
          <w:color w:val="000000"/>
          <w:sz w:val="24"/>
          <w:lang w:eastAsia="es-AR"/>
        </w:rPr>
        <w:t xml:space="preserve">Se asume que todos los conjuntos de datos NO pertenecen a una distribución normal y NO son </w:t>
      </w:r>
      <w:proofErr w:type="spellStart"/>
      <w:r w:rsidRPr="00CF7CC2">
        <w:rPr>
          <w:rFonts w:ascii="Arial" w:eastAsia="Times New Roman" w:hAnsi="Arial" w:cs="Arial"/>
          <w:color w:val="000000"/>
          <w:sz w:val="24"/>
          <w:lang w:eastAsia="es-AR"/>
        </w:rPr>
        <w:t>homocedásticos</w:t>
      </w:r>
      <w:proofErr w:type="spellEnd"/>
      <w:r w:rsidRPr="00CF7CC2">
        <w:rPr>
          <w:rFonts w:ascii="Arial" w:eastAsia="Times New Roman" w:hAnsi="Arial" w:cs="Arial"/>
          <w:color w:val="000000"/>
          <w:sz w:val="24"/>
          <w:lang w:eastAsia="es-AR"/>
        </w:rPr>
        <w:t>.</w:t>
      </w:r>
    </w:p>
    <w:p w:rsidR="00CF7CC2" w:rsidRPr="00CF7CC2" w:rsidRDefault="00CF7CC2" w:rsidP="00CF7CC2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lang w:eastAsia="es-AR"/>
        </w:rPr>
        <w:t>El tratamiento 5 no puede ser considerado en las evaluaciones porque tuvo el 100% de respuestas nulas.</w:t>
      </w:r>
    </w:p>
    <w:p w:rsidR="00481B98" w:rsidRDefault="00481B98" w:rsidP="00300284">
      <w:pPr>
        <w:widowControl w:val="0"/>
        <w:rPr>
          <w:rFonts w:ascii="Arial" w:eastAsia="Times New Roman" w:hAnsi="Arial" w:cs="Arial"/>
          <w:color w:val="000000"/>
          <w:sz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lang w:eastAsia="es-AR"/>
        </w:rPr>
        <w:br w:type="page"/>
      </w:r>
    </w:p>
    <w:p w:rsidR="00481B98" w:rsidRPr="00481B98" w:rsidRDefault="00481B98" w:rsidP="00300284">
      <w:pPr>
        <w:widowControl w:val="0"/>
        <w:spacing w:after="160" w:line="259" w:lineRule="auto"/>
        <w:jc w:val="both"/>
        <w:rPr>
          <w:rFonts w:ascii="Arial" w:eastAsia="Times New Roman" w:hAnsi="Arial" w:cs="Arial"/>
          <w:b/>
          <w:color w:val="000000"/>
          <w:sz w:val="24"/>
          <w:lang w:val="es-ES" w:eastAsia="es-AR"/>
        </w:rPr>
      </w:pPr>
      <w:r w:rsidRPr="00481B98">
        <w:rPr>
          <w:rFonts w:ascii="Arial" w:eastAsia="Times New Roman" w:hAnsi="Arial" w:cs="Arial"/>
          <w:b/>
          <w:color w:val="000000"/>
          <w:sz w:val="24"/>
          <w:lang w:val="es-ES" w:eastAsia="es-AR"/>
        </w:rPr>
        <w:lastRenderedPageBreak/>
        <w:t>Problema N°2</w:t>
      </w:r>
    </w:p>
    <w:p w:rsidR="00481B98" w:rsidRPr="00481B98" w:rsidRDefault="00481B98" w:rsidP="00481B98">
      <w:pPr>
        <w:spacing w:after="160" w:line="259" w:lineRule="auto"/>
        <w:jc w:val="both"/>
        <w:rPr>
          <w:rFonts w:ascii="Arial" w:eastAsia="Times New Roman" w:hAnsi="Arial" w:cs="Arial"/>
          <w:b/>
          <w:color w:val="000000"/>
          <w:sz w:val="24"/>
          <w:lang w:val="es-ES" w:eastAsia="es-AR"/>
        </w:rPr>
      </w:pPr>
    </w:p>
    <w:p w:rsidR="00481B98" w:rsidRPr="00481B98" w:rsidRDefault="00481B98" w:rsidP="00481B98">
      <w:pP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lang w:val="es-ES" w:eastAsia="es-AR"/>
        </w:rPr>
      </w:pPr>
      <w:r w:rsidRPr="00481B98">
        <w:rPr>
          <w:rFonts w:ascii="Arial" w:eastAsia="Times New Roman" w:hAnsi="Arial" w:cs="Arial"/>
          <w:color w:val="000000"/>
          <w:sz w:val="24"/>
          <w:lang w:val="es-ES" w:eastAsia="es-AR"/>
        </w:rPr>
        <w:t>Para evaluar el e</w:t>
      </w:r>
      <w:r w:rsidR="00FA33FE">
        <w:rPr>
          <w:rFonts w:ascii="Arial" w:eastAsia="Times New Roman" w:hAnsi="Arial" w:cs="Arial"/>
          <w:color w:val="000000"/>
          <w:sz w:val="24"/>
          <w:lang w:val="es-ES" w:eastAsia="es-AR"/>
        </w:rPr>
        <w:t>fecto tóxico de letalidad del Pb</w:t>
      </w:r>
      <w:r w:rsidRPr="00481B98">
        <w:rPr>
          <w:rFonts w:ascii="Arial" w:eastAsia="Times New Roman" w:hAnsi="Arial" w:cs="Arial"/>
          <w:color w:val="000000"/>
          <w:sz w:val="24"/>
          <w:lang w:val="es-ES" w:eastAsia="es-AR"/>
        </w:rPr>
        <w:t xml:space="preserve"> se realizaron 18 </w:t>
      </w:r>
      <w:proofErr w:type="spellStart"/>
      <w:r w:rsidRPr="00481B98">
        <w:rPr>
          <w:rFonts w:ascii="Arial" w:eastAsia="Times New Roman" w:hAnsi="Arial" w:cs="Arial"/>
          <w:color w:val="000000"/>
          <w:sz w:val="24"/>
          <w:lang w:val="es-ES" w:eastAsia="es-AR"/>
        </w:rPr>
        <w:t>bionesayos</w:t>
      </w:r>
      <w:proofErr w:type="spellEnd"/>
      <w:r w:rsidRPr="00481B98">
        <w:rPr>
          <w:rFonts w:ascii="Arial" w:eastAsia="Times New Roman" w:hAnsi="Arial" w:cs="Arial"/>
          <w:color w:val="000000"/>
          <w:sz w:val="24"/>
          <w:lang w:val="es-ES" w:eastAsia="es-AR"/>
        </w:rPr>
        <w:t xml:space="preserve"> con larvas de un organismo de prueba, </w:t>
      </w:r>
      <w:proofErr w:type="spellStart"/>
      <w:r w:rsidRPr="00481B98">
        <w:rPr>
          <w:rFonts w:ascii="Arial" w:eastAsia="Times New Roman" w:hAnsi="Arial" w:cs="Arial"/>
          <w:i/>
          <w:color w:val="000000"/>
          <w:sz w:val="24"/>
          <w:lang w:val="es-ES" w:eastAsia="es-AR"/>
        </w:rPr>
        <w:t>Chasmagnathus</w:t>
      </w:r>
      <w:proofErr w:type="spellEnd"/>
      <w:r w:rsidRPr="00481B98">
        <w:rPr>
          <w:rFonts w:ascii="Arial" w:eastAsia="Times New Roman" w:hAnsi="Arial" w:cs="Arial"/>
          <w:i/>
          <w:color w:val="000000"/>
          <w:sz w:val="24"/>
          <w:lang w:val="es-ES" w:eastAsia="es-AR"/>
        </w:rPr>
        <w:t xml:space="preserve"> </w:t>
      </w:r>
      <w:proofErr w:type="spellStart"/>
      <w:r w:rsidRPr="00481B98">
        <w:rPr>
          <w:rFonts w:ascii="Arial" w:eastAsia="Times New Roman" w:hAnsi="Arial" w:cs="Arial"/>
          <w:i/>
          <w:color w:val="000000"/>
          <w:sz w:val="24"/>
          <w:lang w:val="es-ES" w:eastAsia="es-AR"/>
        </w:rPr>
        <w:t>granulata</w:t>
      </w:r>
      <w:proofErr w:type="spellEnd"/>
      <w:r w:rsidRPr="00481B98">
        <w:rPr>
          <w:rFonts w:ascii="Arial" w:eastAsia="Times New Roman" w:hAnsi="Arial" w:cs="Arial"/>
          <w:color w:val="000000"/>
          <w:sz w:val="24"/>
          <w:lang w:val="es-ES" w:eastAsia="es-AR"/>
        </w:rPr>
        <w:t>, durante 96 horas de exposición al tóxico estudiado.</w:t>
      </w:r>
    </w:p>
    <w:p w:rsidR="00481B98" w:rsidRPr="00481B98" w:rsidRDefault="00513C81" w:rsidP="00481B98">
      <w:pP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lang w:val="es-ES" w:eastAsia="es-AR"/>
        </w:rPr>
      </w:pPr>
      <w:r>
        <w:rPr>
          <w:rFonts w:ascii="Arial" w:eastAsia="Times New Roman" w:hAnsi="Arial" w:cs="Arial"/>
          <w:color w:val="000000"/>
          <w:sz w:val="24"/>
          <w:lang w:val="es-ES" w:eastAsia="es-AR"/>
        </w:rPr>
        <w:t>La aceptabilidad de la prueba es de 90% de supervivencia de los controles.</w:t>
      </w:r>
    </w:p>
    <w:p w:rsidR="00481B98" w:rsidRPr="00481B98" w:rsidRDefault="00481B98" w:rsidP="00481B98">
      <w:pP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lang w:val="es-ES" w:eastAsia="es-AR"/>
        </w:rPr>
      </w:pPr>
      <w:r w:rsidRPr="00481B98">
        <w:rPr>
          <w:rFonts w:ascii="Arial" w:eastAsia="Times New Roman" w:hAnsi="Arial" w:cs="Arial"/>
          <w:color w:val="000000"/>
          <w:sz w:val="24"/>
          <w:lang w:val="es-ES" w:eastAsia="es-AR"/>
        </w:rPr>
        <w:t>En la siguiente tabla se presentan los resultados de las observaciones realizadas en cada una de las cámaras de ensayo. Los datos corresponden a porcentaje de organismos vivos en cada cámara.</w:t>
      </w:r>
    </w:p>
    <w:p w:rsidR="00FA33FE" w:rsidRDefault="00FA33FE" w:rsidP="00481B98">
      <w:pPr>
        <w:spacing w:after="160" w:line="259" w:lineRule="auto"/>
        <w:jc w:val="both"/>
      </w:pPr>
      <w:r>
        <w:rPr>
          <w:rFonts w:ascii="Arial" w:eastAsia="Times New Roman" w:hAnsi="Arial" w:cs="Arial"/>
          <w:color w:val="000000"/>
          <w:sz w:val="24"/>
          <w:lang w:val="es-ES" w:eastAsia="es-AR"/>
        </w:rPr>
        <w:fldChar w:fldCharType="begin"/>
      </w:r>
      <w:r>
        <w:rPr>
          <w:rFonts w:ascii="Arial" w:eastAsia="Times New Roman" w:hAnsi="Arial" w:cs="Arial"/>
          <w:color w:val="000000"/>
          <w:sz w:val="24"/>
          <w:lang w:val="es-ES" w:eastAsia="es-AR"/>
        </w:rPr>
        <w:instrText xml:space="preserve"> LINK </w:instrText>
      </w:r>
      <w:r w:rsidR="00580045">
        <w:rPr>
          <w:rFonts w:ascii="Arial" w:eastAsia="Times New Roman" w:hAnsi="Arial" w:cs="Arial"/>
          <w:color w:val="000000"/>
          <w:sz w:val="24"/>
          <w:lang w:val="es-ES" w:eastAsia="es-AR"/>
        </w:rPr>
        <w:instrText xml:space="preserve">Excel.Sheet.12 "C:\\Users\\Usuario\\Desktop\\Ecotoxicologia_2021\\examen\\parte práctica\\LC50\\AB.xlsx" Hoja1!F2C2:F5C7 </w:instrText>
      </w:r>
      <w:r>
        <w:rPr>
          <w:rFonts w:ascii="Arial" w:eastAsia="Times New Roman" w:hAnsi="Arial" w:cs="Arial"/>
          <w:color w:val="000000"/>
          <w:sz w:val="24"/>
          <w:lang w:val="es-ES" w:eastAsia="es-AR"/>
        </w:rPr>
        <w:instrText xml:space="preserve">\a \f 5 \h  \* MERGEFORMAT </w:instrText>
      </w:r>
      <w:r>
        <w:rPr>
          <w:rFonts w:ascii="Arial" w:eastAsia="Times New Roman" w:hAnsi="Arial" w:cs="Arial"/>
          <w:color w:val="000000"/>
          <w:sz w:val="24"/>
          <w:lang w:val="es-ES" w:eastAsia="es-AR"/>
        </w:rPr>
        <w:fldChar w:fldCharType="separate"/>
      </w:r>
    </w:p>
    <w:tbl>
      <w:tblPr>
        <w:tblStyle w:val="Tablaconcuadrcula"/>
        <w:tblW w:w="7400" w:type="dxa"/>
        <w:jc w:val="center"/>
        <w:tblLook w:val="04A0" w:firstRow="1" w:lastRow="0" w:firstColumn="1" w:lastColumn="0" w:noHBand="0" w:noVBand="1"/>
      </w:tblPr>
      <w:tblGrid>
        <w:gridCol w:w="1200"/>
        <w:gridCol w:w="1240"/>
        <w:gridCol w:w="1200"/>
        <w:gridCol w:w="1360"/>
        <w:gridCol w:w="1200"/>
        <w:gridCol w:w="1200"/>
      </w:tblGrid>
      <w:tr w:rsidR="00FA33FE" w:rsidRPr="00FA33FE" w:rsidTr="00E94D2D">
        <w:trPr>
          <w:trHeight w:val="300"/>
          <w:jc w:val="center"/>
        </w:trPr>
        <w:tc>
          <w:tcPr>
            <w:tcW w:w="7400" w:type="dxa"/>
            <w:gridSpan w:val="6"/>
            <w:noWrap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ppb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 xml:space="preserve"> Pb</w:t>
            </w:r>
          </w:p>
        </w:tc>
      </w:tr>
      <w:tr w:rsidR="00FA33FE" w:rsidRPr="00FA33FE" w:rsidTr="00FA33FE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0</w:t>
            </w:r>
          </w:p>
        </w:tc>
        <w:tc>
          <w:tcPr>
            <w:tcW w:w="124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400</w:t>
            </w:r>
          </w:p>
        </w:tc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800</w:t>
            </w:r>
          </w:p>
        </w:tc>
        <w:tc>
          <w:tcPr>
            <w:tcW w:w="136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1600</w:t>
            </w:r>
          </w:p>
        </w:tc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3200</w:t>
            </w:r>
          </w:p>
        </w:tc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6400</w:t>
            </w:r>
          </w:p>
        </w:tc>
      </w:tr>
      <w:tr w:rsidR="00FA33FE" w:rsidRPr="00FA33FE" w:rsidTr="00FA33FE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100</w:t>
            </w:r>
          </w:p>
        </w:tc>
        <w:tc>
          <w:tcPr>
            <w:tcW w:w="1240" w:type="dxa"/>
            <w:noWrap/>
            <w:hideMark/>
          </w:tcPr>
          <w:p w:rsidR="00FA33FE" w:rsidRPr="00FA33FE" w:rsidRDefault="00376ADB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74</w:t>
            </w:r>
          </w:p>
        </w:tc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52</w:t>
            </w:r>
          </w:p>
        </w:tc>
        <w:tc>
          <w:tcPr>
            <w:tcW w:w="136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44</w:t>
            </w:r>
          </w:p>
        </w:tc>
        <w:tc>
          <w:tcPr>
            <w:tcW w:w="1200" w:type="dxa"/>
            <w:noWrap/>
            <w:hideMark/>
          </w:tcPr>
          <w:p w:rsidR="00FA33FE" w:rsidRPr="00FA33FE" w:rsidRDefault="00376ADB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22</w:t>
            </w:r>
          </w:p>
        </w:tc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11</w:t>
            </w:r>
          </w:p>
        </w:tc>
      </w:tr>
      <w:tr w:rsidR="00FA33FE" w:rsidRPr="00FA33FE" w:rsidTr="00FA33FE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100</w:t>
            </w:r>
          </w:p>
        </w:tc>
        <w:tc>
          <w:tcPr>
            <w:tcW w:w="124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70</w:t>
            </w:r>
          </w:p>
        </w:tc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50</w:t>
            </w:r>
          </w:p>
        </w:tc>
        <w:tc>
          <w:tcPr>
            <w:tcW w:w="136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40</w:t>
            </w:r>
          </w:p>
        </w:tc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20</w:t>
            </w:r>
          </w:p>
        </w:tc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11</w:t>
            </w:r>
          </w:p>
        </w:tc>
      </w:tr>
      <w:tr w:rsidR="00FA33FE" w:rsidRPr="00FA33FE" w:rsidTr="00FA33FE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96</w:t>
            </w:r>
          </w:p>
        </w:tc>
        <w:tc>
          <w:tcPr>
            <w:tcW w:w="124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71</w:t>
            </w:r>
          </w:p>
        </w:tc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48</w:t>
            </w:r>
          </w:p>
        </w:tc>
        <w:tc>
          <w:tcPr>
            <w:tcW w:w="136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41</w:t>
            </w:r>
          </w:p>
        </w:tc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23</w:t>
            </w:r>
          </w:p>
        </w:tc>
        <w:tc>
          <w:tcPr>
            <w:tcW w:w="1200" w:type="dxa"/>
            <w:noWrap/>
            <w:hideMark/>
          </w:tcPr>
          <w:p w:rsidR="00FA33FE" w:rsidRPr="00FA33FE" w:rsidRDefault="00FA33FE" w:rsidP="00FA33F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</w:pPr>
            <w:r w:rsidRPr="00FA33FE">
              <w:rPr>
                <w:rFonts w:ascii="Arial" w:eastAsia="Times New Roman" w:hAnsi="Arial" w:cs="Arial"/>
                <w:color w:val="000000"/>
                <w:sz w:val="24"/>
                <w:lang w:eastAsia="es-AR"/>
              </w:rPr>
              <w:t>10</w:t>
            </w:r>
          </w:p>
        </w:tc>
      </w:tr>
    </w:tbl>
    <w:p w:rsidR="00481B98" w:rsidRPr="00481B98" w:rsidRDefault="00FA33FE" w:rsidP="00481B98">
      <w:pPr>
        <w:spacing w:after="160" w:line="259" w:lineRule="auto"/>
        <w:jc w:val="both"/>
        <w:rPr>
          <w:rFonts w:ascii="Arial" w:eastAsia="Times New Roman" w:hAnsi="Arial" w:cs="Arial"/>
          <w:color w:val="000000"/>
          <w:sz w:val="24"/>
          <w:lang w:val="es-ES" w:eastAsia="es-AR"/>
        </w:rPr>
      </w:pPr>
      <w:r>
        <w:rPr>
          <w:rFonts w:ascii="Arial" w:eastAsia="Times New Roman" w:hAnsi="Arial" w:cs="Arial"/>
          <w:color w:val="000000"/>
          <w:sz w:val="24"/>
          <w:lang w:val="es-ES" w:eastAsia="es-AR"/>
        </w:rPr>
        <w:fldChar w:fldCharType="end"/>
      </w:r>
    </w:p>
    <w:p w:rsidR="00513C81" w:rsidRDefault="00513C81" w:rsidP="00376ADB">
      <w:pPr>
        <w:numPr>
          <w:ilvl w:val="0"/>
          <w:numId w:val="6"/>
        </w:numPr>
        <w:spacing w:after="160" w:line="259" w:lineRule="auto"/>
        <w:ind w:left="360"/>
        <w:jc w:val="both"/>
        <w:rPr>
          <w:rFonts w:ascii="Arial" w:eastAsia="Times New Roman" w:hAnsi="Arial" w:cs="Arial"/>
          <w:color w:val="000000"/>
          <w:sz w:val="24"/>
          <w:lang w:val="es-ES" w:eastAsia="es-AR"/>
        </w:rPr>
      </w:pPr>
      <w:r>
        <w:rPr>
          <w:rFonts w:ascii="Arial" w:eastAsia="Times New Roman" w:hAnsi="Arial" w:cs="Arial"/>
          <w:color w:val="000000"/>
          <w:sz w:val="24"/>
          <w:lang w:val="es-ES" w:eastAsia="es-AR"/>
        </w:rPr>
        <w:t>Verificar la aceptabilidad de la prueba. Justifique.</w:t>
      </w:r>
    </w:p>
    <w:p w:rsidR="00376ADB" w:rsidRPr="00376ADB" w:rsidRDefault="00376ADB" w:rsidP="00376ADB">
      <w:pPr>
        <w:numPr>
          <w:ilvl w:val="0"/>
          <w:numId w:val="6"/>
        </w:numPr>
        <w:spacing w:after="160" w:line="259" w:lineRule="auto"/>
        <w:ind w:left="360"/>
        <w:jc w:val="both"/>
        <w:rPr>
          <w:rFonts w:ascii="Arial" w:eastAsia="Times New Roman" w:hAnsi="Arial" w:cs="Arial"/>
          <w:color w:val="000000"/>
          <w:sz w:val="24"/>
          <w:lang w:val="es-ES" w:eastAsia="es-AR"/>
        </w:rPr>
      </w:pPr>
      <w:r w:rsidRPr="00376ADB">
        <w:rPr>
          <w:rFonts w:ascii="Arial" w:eastAsia="Times New Roman" w:hAnsi="Arial" w:cs="Arial"/>
          <w:color w:val="000000"/>
          <w:sz w:val="24"/>
          <w:lang w:val="es-ES" w:eastAsia="es-AR"/>
        </w:rPr>
        <w:t>Calcular e informar la LC50 para un nivel de significación del 5%.</w:t>
      </w:r>
    </w:p>
    <w:p w:rsidR="00376ADB" w:rsidRPr="00376ADB" w:rsidRDefault="00376ADB" w:rsidP="00376ADB">
      <w:pPr>
        <w:numPr>
          <w:ilvl w:val="0"/>
          <w:numId w:val="6"/>
        </w:numPr>
        <w:spacing w:after="160" w:line="259" w:lineRule="auto"/>
        <w:ind w:left="360"/>
        <w:jc w:val="both"/>
        <w:rPr>
          <w:rFonts w:ascii="Arial" w:eastAsia="Times New Roman" w:hAnsi="Arial" w:cs="Arial"/>
          <w:color w:val="000000"/>
          <w:sz w:val="24"/>
          <w:lang w:val="es-ES" w:eastAsia="es-AR"/>
        </w:rPr>
      </w:pPr>
      <w:r w:rsidRPr="00376ADB">
        <w:rPr>
          <w:rFonts w:ascii="Arial" w:eastAsia="Times New Roman" w:hAnsi="Arial" w:cs="Arial"/>
          <w:color w:val="000000"/>
          <w:sz w:val="24"/>
          <w:lang w:val="es-ES" w:eastAsia="es-AR"/>
        </w:rPr>
        <w:t>Evaluar la bondad del ajuste lineal utilizando la prueba Chi-cuadrado para un nivel de significación del 5%.</w:t>
      </w:r>
    </w:p>
    <w:p w:rsidR="00376ADB" w:rsidRPr="00376ADB" w:rsidRDefault="00376ADB" w:rsidP="00376ADB">
      <w:pPr>
        <w:numPr>
          <w:ilvl w:val="0"/>
          <w:numId w:val="6"/>
        </w:numPr>
        <w:spacing w:after="160" w:line="259" w:lineRule="auto"/>
        <w:ind w:left="360"/>
        <w:jc w:val="both"/>
        <w:rPr>
          <w:rFonts w:ascii="Arial" w:eastAsia="Times New Roman" w:hAnsi="Arial" w:cs="Arial"/>
          <w:color w:val="000000"/>
          <w:sz w:val="24"/>
          <w:lang w:val="es-ES" w:eastAsia="es-AR"/>
        </w:rPr>
      </w:pPr>
      <w:r w:rsidRPr="00376ADB">
        <w:rPr>
          <w:rFonts w:ascii="Arial" w:eastAsia="Times New Roman" w:hAnsi="Arial" w:cs="Arial"/>
          <w:color w:val="000000"/>
          <w:sz w:val="24"/>
          <w:lang w:val="es-ES" w:eastAsia="es-AR"/>
        </w:rPr>
        <w:t>Informar el intervalo de confianza de la LC50 para un nivel de confianza del 95%.</w:t>
      </w:r>
    </w:p>
    <w:p w:rsidR="00376ADB" w:rsidRPr="00376ADB" w:rsidRDefault="00376ADB" w:rsidP="00376ADB">
      <w:pPr>
        <w:numPr>
          <w:ilvl w:val="0"/>
          <w:numId w:val="6"/>
        </w:numPr>
        <w:spacing w:after="160" w:line="259" w:lineRule="auto"/>
        <w:ind w:left="360"/>
        <w:jc w:val="both"/>
        <w:rPr>
          <w:rFonts w:ascii="Arial" w:eastAsia="Times New Roman" w:hAnsi="Arial" w:cs="Arial"/>
          <w:color w:val="000000"/>
          <w:sz w:val="24"/>
          <w:lang w:val="es-ES" w:eastAsia="es-AR"/>
        </w:rPr>
      </w:pPr>
      <w:r w:rsidRPr="00376ADB">
        <w:rPr>
          <w:rFonts w:ascii="Arial" w:eastAsia="Times New Roman" w:hAnsi="Arial" w:cs="Arial"/>
          <w:color w:val="000000"/>
          <w:sz w:val="24"/>
          <w:lang w:val="es-ES" w:eastAsia="es-AR"/>
        </w:rPr>
        <w:t xml:space="preserve">¿Qué informaría respecto de </w:t>
      </w:r>
      <w:r w:rsidR="00D03ED7">
        <w:rPr>
          <w:rFonts w:ascii="Arial" w:eastAsia="Times New Roman" w:hAnsi="Arial" w:cs="Arial"/>
          <w:color w:val="000000"/>
          <w:sz w:val="24"/>
          <w:lang w:val="es-ES" w:eastAsia="es-AR"/>
        </w:rPr>
        <w:t>la LC95</w:t>
      </w:r>
      <w:r w:rsidRPr="00376ADB">
        <w:rPr>
          <w:rFonts w:ascii="Arial" w:eastAsia="Times New Roman" w:hAnsi="Arial" w:cs="Arial"/>
          <w:color w:val="000000"/>
          <w:sz w:val="24"/>
          <w:lang w:val="es-ES" w:eastAsia="es-AR"/>
        </w:rPr>
        <w:t xml:space="preserve"> para un nivel de significación del 5%?, ¿y respecto de la LC</w:t>
      </w:r>
      <w:proofErr w:type="gramStart"/>
      <w:r w:rsidRPr="00376ADB">
        <w:rPr>
          <w:rFonts w:ascii="Arial" w:eastAsia="Times New Roman" w:hAnsi="Arial" w:cs="Arial"/>
          <w:color w:val="000000"/>
          <w:sz w:val="24"/>
          <w:lang w:val="es-ES" w:eastAsia="es-AR"/>
        </w:rPr>
        <w:t>25?.</w:t>
      </w:r>
      <w:proofErr w:type="gramEnd"/>
    </w:p>
    <w:p w:rsidR="00622BB0" w:rsidRPr="00795A0C" w:rsidRDefault="00622BB0" w:rsidP="00D03ED7">
      <w:pPr>
        <w:spacing w:after="160" w:line="259" w:lineRule="auto"/>
        <w:ind w:left="360"/>
        <w:jc w:val="both"/>
        <w:rPr>
          <w:b/>
          <w:sz w:val="28"/>
          <w:lang w:val="es-ES"/>
        </w:rPr>
      </w:pPr>
    </w:p>
    <w:sectPr w:rsidR="00622BB0" w:rsidRPr="00795A0C" w:rsidSect="00A11987">
      <w:headerReference w:type="default" r:id="rId8"/>
      <w:footerReference w:type="default" r:id="rId9"/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0D8" w:rsidRDefault="007D50D8" w:rsidP="00E039EF">
      <w:pPr>
        <w:spacing w:after="0" w:line="240" w:lineRule="auto"/>
      </w:pPr>
      <w:r>
        <w:separator/>
      </w:r>
    </w:p>
  </w:endnote>
  <w:endnote w:type="continuationSeparator" w:id="0">
    <w:p w:rsidR="007D50D8" w:rsidRDefault="007D50D8" w:rsidP="00E0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9EF" w:rsidRPr="008E31C6" w:rsidRDefault="00E039EF" w:rsidP="00E039EF">
    <w:pPr>
      <w:pStyle w:val="Piedepgina"/>
      <w:jc w:val="center"/>
      <w:rPr>
        <w:b/>
      </w:rPr>
    </w:pPr>
    <w:r w:rsidRPr="008E31C6">
      <w:rPr>
        <w:b/>
      </w:rPr>
      <w:t>_________________________</w:t>
    </w:r>
    <w:r>
      <w:rPr>
        <w:b/>
      </w:rPr>
      <w:t>________</w:t>
    </w:r>
    <w:r w:rsidRPr="008E31C6">
      <w:rPr>
        <w:b/>
      </w:rPr>
      <w:t>____________________________________________</w:t>
    </w:r>
  </w:p>
  <w:p w:rsidR="00E039EF" w:rsidRPr="008E31C6" w:rsidRDefault="00E039EF" w:rsidP="00E039EF">
    <w:pPr>
      <w:pStyle w:val="Piedepgina"/>
      <w:tabs>
        <w:tab w:val="left" w:pos="3933"/>
        <w:tab w:val="center" w:pos="5387"/>
      </w:tabs>
      <w:jc w:val="center"/>
      <w:rPr>
        <w:b/>
      </w:rPr>
    </w:pPr>
    <w:r w:rsidRPr="008E31C6">
      <w:rPr>
        <w:b/>
      </w:rPr>
      <w:t>Departamento de Química</w:t>
    </w:r>
  </w:p>
  <w:p w:rsidR="00E039EF" w:rsidRPr="008E31C6" w:rsidRDefault="00E039EF" w:rsidP="00E039EF">
    <w:pPr>
      <w:pStyle w:val="Piedepgina"/>
      <w:jc w:val="center"/>
      <w:rPr>
        <w:b/>
      </w:rPr>
    </w:pPr>
    <w:r>
      <w:rPr>
        <w:b/>
      </w:rPr>
      <w:t>UNIVERSIDAD NACIONAL DEL S</w:t>
    </w:r>
    <w:r w:rsidRPr="008E31C6">
      <w:rPr>
        <w:b/>
      </w:rPr>
      <w:t>UR</w:t>
    </w:r>
  </w:p>
  <w:p w:rsidR="00E039EF" w:rsidRDefault="00E039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0D8" w:rsidRDefault="007D50D8" w:rsidP="00E039EF">
      <w:pPr>
        <w:spacing w:after="0" w:line="240" w:lineRule="auto"/>
      </w:pPr>
      <w:r>
        <w:separator/>
      </w:r>
    </w:p>
  </w:footnote>
  <w:footnote w:type="continuationSeparator" w:id="0">
    <w:p w:rsidR="007D50D8" w:rsidRDefault="007D50D8" w:rsidP="00E0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9EF" w:rsidRDefault="00B02BFE" w:rsidP="00E039EF">
    <w:pPr>
      <w:pStyle w:val="Encabezado"/>
      <w:spacing w:line="0" w:lineRule="atLeast"/>
      <w:jc w:val="right"/>
      <w:rPr>
        <w:b/>
        <w:i/>
      </w:rPr>
    </w:pPr>
    <w:r>
      <w:rPr>
        <w:b/>
        <w:i/>
      </w:rPr>
      <w:t>Ecotoxicología</w:t>
    </w:r>
    <w:r w:rsidR="00E039EF">
      <w:rPr>
        <w:b/>
        <w:i/>
      </w:rPr>
      <w:t>.</w:t>
    </w:r>
  </w:p>
  <w:p w:rsidR="002370A1" w:rsidRDefault="00E039EF" w:rsidP="00BC5901">
    <w:pPr>
      <w:pStyle w:val="Encabezado"/>
      <w:tabs>
        <w:tab w:val="clear" w:pos="4419"/>
        <w:tab w:val="clear" w:pos="8838"/>
      </w:tabs>
      <w:spacing w:line="0" w:lineRule="atLeast"/>
      <w:rPr>
        <w:b/>
        <w:i/>
      </w:rPr>
    </w:pPr>
    <w:r w:rsidRPr="00A43E96">
      <w:rPr>
        <w:b/>
        <w:i/>
        <w:u w:val="single"/>
      </w:rPr>
      <w:t>Examen:</w:t>
    </w:r>
    <w:r w:rsidR="00E54ED9">
      <w:rPr>
        <w:b/>
        <w:i/>
      </w:rPr>
      <w:t xml:space="preserve"> </w:t>
    </w:r>
    <w:r w:rsidR="003002FB">
      <w:rPr>
        <w:b/>
        <w:i/>
      </w:rPr>
      <w:t>4-6-2021</w:t>
    </w:r>
  </w:p>
  <w:p w:rsidR="00E039EF" w:rsidRDefault="002370A1" w:rsidP="00BC5901">
    <w:pPr>
      <w:pStyle w:val="Encabezado"/>
      <w:tabs>
        <w:tab w:val="clear" w:pos="4419"/>
        <w:tab w:val="clear" w:pos="8838"/>
      </w:tabs>
      <w:spacing w:line="0" w:lineRule="atLeast"/>
      <w:rPr>
        <w:b/>
        <w:i/>
      </w:rPr>
    </w:pPr>
    <w:r>
      <w:rPr>
        <w:b/>
      </w:rPr>
      <w:t>APE</w:t>
    </w:r>
    <w:r w:rsidR="009112B4">
      <w:rPr>
        <w:b/>
      </w:rPr>
      <w:t>LLIDO y NOMBRES:</w:t>
    </w:r>
    <w:r w:rsidR="00BC5901">
      <w:rPr>
        <w:b/>
        <w:i/>
      </w:rPr>
      <w:tab/>
    </w:r>
    <w:r w:rsidR="00BC5901">
      <w:rPr>
        <w:b/>
        <w:i/>
      </w:rPr>
      <w:tab/>
    </w:r>
    <w:r w:rsidR="00BC5901">
      <w:rPr>
        <w:b/>
        <w:i/>
      </w:rPr>
      <w:tab/>
    </w:r>
    <w:r w:rsidR="00BC5901">
      <w:rPr>
        <w:b/>
        <w:i/>
      </w:rPr>
      <w:tab/>
    </w:r>
    <w:r w:rsidR="00BC5901">
      <w:rPr>
        <w:b/>
        <w:i/>
      </w:rPr>
      <w:tab/>
    </w:r>
    <w:r w:rsidR="00BC5901">
      <w:rPr>
        <w:b/>
        <w:i/>
      </w:rPr>
      <w:tab/>
      <w:t xml:space="preserve">         </w:t>
    </w:r>
    <w:r w:rsidR="00E039EF">
      <w:rPr>
        <w:b/>
        <w:i/>
      </w:rPr>
      <w:t xml:space="preserve"> </w:t>
    </w:r>
    <w:r w:rsidR="00353BBB">
      <w:rPr>
        <w:b/>
        <w:i/>
      </w:rPr>
      <w:t>Año 20</w:t>
    </w:r>
    <w:r w:rsidR="003002FB">
      <w:rPr>
        <w:b/>
        <w:i/>
      </w:rPr>
      <w:t>21</w:t>
    </w:r>
  </w:p>
  <w:p w:rsidR="00E039EF" w:rsidRPr="008E31C6" w:rsidRDefault="00E039EF" w:rsidP="006871BA">
    <w:pPr>
      <w:pStyle w:val="Encabezado"/>
      <w:tabs>
        <w:tab w:val="clear" w:pos="4419"/>
        <w:tab w:val="clear" w:pos="8838"/>
      </w:tabs>
      <w:spacing w:line="0" w:lineRule="atLeast"/>
      <w:jc w:val="right"/>
      <w:rPr>
        <w:b/>
        <w:i/>
      </w:rPr>
    </w:pPr>
    <w:r>
      <w:rPr>
        <w:b/>
        <w:i/>
      </w:rPr>
      <w:t>_____________________________________________</w:t>
    </w:r>
    <w:r w:rsidR="006871BA">
      <w:rPr>
        <w:b/>
        <w:i/>
      </w:rPr>
      <w:t>_____</w:t>
    </w:r>
    <w:r w:rsidR="00BC5901">
      <w:rPr>
        <w:b/>
        <w:i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BF6"/>
    <w:multiLevelType w:val="hybridMultilevel"/>
    <w:tmpl w:val="2A9290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1005"/>
    <w:multiLevelType w:val="hybridMultilevel"/>
    <w:tmpl w:val="745A1B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0BC4"/>
    <w:multiLevelType w:val="hybridMultilevel"/>
    <w:tmpl w:val="2FA6633C"/>
    <w:lvl w:ilvl="0" w:tplc="2C0A000F">
      <w:start w:val="1"/>
      <w:numFmt w:val="decimal"/>
      <w:lvlText w:val="%1.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244AAC"/>
    <w:multiLevelType w:val="hybridMultilevel"/>
    <w:tmpl w:val="E81E69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C5990"/>
    <w:multiLevelType w:val="hybridMultilevel"/>
    <w:tmpl w:val="3EA46B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A0A9C"/>
    <w:multiLevelType w:val="hybridMultilevel"/>
    <w:tmpl w:val="6F5CAB34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D1A149D"/>
    <w:multiLevelType w:val="hybridMultilevel"/>
    <w:tmpl w:val="09F8D9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3F"/>
    <w:rsid w:val="000011BC"/>
    <w:rsid w:val="00035166"/>
    <w:rsid w:val="0003778B"/>
    <w:rsid w:val="000553FD"/>
    <w:rsid w:val="0009347F"/>
    <w:rsid w:val="000B5972"/>
    <w:rsid w:val="000D752B"/>
    <w:rsid w:val="000D7D09"/>
    <w:rsid w:val="000E069B"/>
    <w:rsid w:val="00107E21"/>
    <w:rsid w:val="00141A94"/>
    <w:rsid w:val="001A3ADD"/>
    <w:rsid w:val="001E53F2"/>
    <w:rsid w:val="001F5D6D"/>
    <w:rsid w:val="00206B75"/>
    <w:rsid w:val="00227000"/>
    <w:rsid w:val="0023509C"/>
    <w:rsid w:val="002370A1"/>
    <w:rsid w:val="00265E0C"/>
    <w:rsid w:val="002D600B"/>
    <w:rsid w:val="002E275E"/>
    <w:rsid w:val="00300284"/>
    <w:rsid w:val="003002FB"/>
    <w:rsid w:val="00312C04"/>
    <w:rsid w:val="00353BBB"/>
    <w:rsid w:val="00355753"/>
    <w:rsid w:val="00374115"/>
    <w:rsid w:val="00376ADB"/>
    <w:rsid w:val="0041181C"/>
    <w:rsid w:val="00412055"/>
    <w:rsid w:val="00421BD5"/>
    <w:rsid w:val="00432A47"/>
    <w:rsid w:val="00455FD0"/>
    <w:rsid w:val="00481B98"/>
    <w:rsid w:val="00491742"/>
    <w:rsid w:val="005024F2"/>
    <w:rsid w:val="005107CE"/>
    <w:rsid w:val="00513C81"/>
    <w:rsid w:val="00527635"/>
    <w:rsid w:val="00570BFB"/>
    <w:rsid w:val="00580045"/>
    <w:rsid w:val="005A3229"/>
    <w:rsid w:val="005B59D0"/>
    <w:rsid w:val="005C0CB1"/>
    <w:rsid w:val="005F0618"/>
    <w:rsid w:val="00605C75"/>
    <w:rsid w:val="00622BB0"/>
    <w:rsid w:val="00673D60"/>
    <w:rsid w:val="006871BA"/>
    <w:rsid w:val="006C5DE4"/>
    <w:rsid w:val="00712332"/>
    <w:rsid w:val="00740580"/>
    <w:rsid w:val="00741623"/>
    <w:rsid w:val="00766358"/>
    <w:rsid w:val="00795A0C"/>
    <w:rsid w:val="007A384E"/>
    <w:rsid w:val="007D123B"/>
    <w:rsid w:val="007D50D8"/>
    <w:rsid w:val="007E10F6"/>
    <w:rsid w:val="007E47E9"/>
    <w:rsid w:val="00834114"/>
    <w:rsid w:val="00843656"/>
    <w:rsid w:val="0088632E"/>
    <w:rsid w:val="008905D1"/>
    <w:rsid w:val="008A754C"/>
    <w:rsid w:val="008E6170"/>
    <w:rsid w:val="008F41C4"/>
    <w:rsid w:val="009112B4"/>
    <w:rsid w:val="0091514F"/>
    <w:rsid w:val="00925A64"/>
    <w:rsid w:val="00946661"/>
    <w:rsid w:val="009763FF"/>
    <w:rsid w:val="00981A60"/>
    <w:rsid w:val="00982F67"/>
    <w:rsid w:val="00987F4A"/>
    <w:rsid w:val="009A5136"/>
    <w:rsid w:val="009D4F36"/>
    <w:rsid w:val="009F1469"/>
    <w:rsid w:val="00A11987"/>
    <w:rsid w:val="00A765E0"/>
    <w:rsid w:val="00AB5684"/>
    <w:rsid w:val="00AD251E"/>
    <w:rsid w:val="00AF1C69"/>
    <w:rsid w:val="00B02BFE"/>
    <w:rsid w:val="00B42D96"/>
    <w:rsid w:val="00B529D2"/>
    <w:rsid w:val="00B55F9C"/>
    <w:rsid w:val="00B6297F"/>
    <w:rsid w:val="00B86AB9"/>
    <w:rsid w:val="00BB15A9"/>
    <w:rsid w:val="00BB639F"/>
    <w:rsid w:val="00BC4DE3"/>
    <w:rsid w:val="00BC5901"/>
    <w:rsid w:val="00BD4141"/>
    <w:rsid w:val="00BE478F"/>
    <w:rsid w:val="00BF6109"/>
    <w:rsid w:val="00C22BD5"/>
    <w:rsid w:val="00C232E8"/>
    <w:rsid w:val="00C36F8D"/>
    <w:rsid w:val="00C4765F"/>
    <w:rsid w:val="00CA3247"/>
    <w:rsid w:val="00CB164E"/>
    <w:rsid w:val="00CC74A9"/>
    <w:rsid w:val="00CE593F"/>
    <w:rsid w:val="00CE7B60"/>
    <w:rsid w:val="00CF7CC2"/>
    <w:rsid w:val="00D03ED7"/>
    <w:rsid w:val="00D340BE"/>
    <w:rsid w:val="00D46C11"/>
    <w:rsid w:val="00D60984"/>
    <w:rsid w:val="00D67224"/>
    <w:rsid w:val="00DA168B"/>
    <w:rsid w:val="00DA325E"/>
    <w:rsid w:val="00DB43DF"/>
    <w:rsid w:val="00DB5D17"/>
    <w:rsid w:val="00DD43A9"/>
    <w:rsid w:val="00DF1637"/>
    <w:rsid w:val="00E039EF"/>
    <w:rsid w:val="00E10C97"/>
    <w:rsid w:val="00E370FE"/>
    <w:rsid w:val="00E54ED9"/>
    <w:rsid w:val="00E734AF"/>
    <w:rsid w:val="00ED4635"/>
    <w:rsid w:val="00ED4DA6"/>
    <w:rsid w:val="00ED7D2A"/>
    <w:rsid w:val="00EE76F3"/>
    <w:rsid w:val="00F12F58"/>
    <w:rsid w:val="00F16E72"/>
    <w:rsid w:val="00F47E33"/>
    <w:rsid w:val="00F70E9F"/>
    <w:rsid w:val="00F77151"/>
    <w:rsid w:val="00F82292"/>
    <w:rsid w:val="00F87E73"/>
    <w:rsid w:val="00FA33FE"/>
    <w:rsid w:val="00FF5FFA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6D5726-11D2-413D-8F16-EF30D50A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2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5F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39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9EF"/>
  </w:style>
  <w:style w:type="paragraph" w:styleId="Piedepgina">
    <w:name w:val="footer"/>
    <w:basedOn w:val="Normal"/>
    <w:link w:val="PiedepginaCar"/>
    <w:unhideWhenUsed/>
    <w:rsid w:val="00E039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0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3D694-6B0B-4663-9087-2BC0B9F4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Alana</cp:lastModifiedBy>
  <cp:revision>19</cp:revision>
  <dcterms:created xsi:type="dcterms:W3CDTF">2020-06-24T21:57:00Z</dcterms:created>
  <dcterms:modified xsi:type="dcterms:W3CDTF">2022-05-27T18:35:00Z</dcterms:modified>
</cp:coreProperties>
</file>