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64" w:rsidRDefault="00D7771B" w:rsidP="00D7771B">
      <w:pPr>
        <w:pStyle w:val="Prrafodelista"/>
        <w:numPr>
          <w:ilvl w:val="0"/>
          <w:numId w:val="1"/>
        </w:numPr>
      </w:pPr>
      <w:r>
        <w:t>En la locación habitacional, el tiempo de la locación no puede exceder:</w:t>
      </w:r>
    </w:p>
    <w:p w:rsidR="00D7771B" w:rsidRDefault="00D7771B" w:rsidP="00D7771B">
      <w:pPr>
        <w:pStyle w:val="Prrafodelista"/>
        <w:numPr>
          <w:ilvl w:val="0"/>
          <w:numId w:val="2"/>
        </w:numPr>
      </w:pPr>
      <w:r>
        <w:t>Cinco años</w:t>
      </w:r>
    </w:p>
    <w:p w:rsidR="00D7771B" w:rsidRDefault="00D7771B" w:rsidP="00D7771B">
      <w:pPr>
        <w:pStyle w:val="Prrafodelista"/>
        <w:numPr>
          <w:ilvl w:val="0"/>
          <w:numId w:val="2"/>
        </w:numPr>
      </w:pPr>
      <w:r>
        <w:t>Diez años</w:t>
      </w:r>
    </w:p>
    <w:p w:rsidR="00D7771B" w:rsidRPr="00D7771B" w:rsidRDefault="00D7771B" w:rsidP="00D7771B">
      <w:pPr>
        <w:pStyle w:val="Prrafodelista"/>
        <w:numPr>
          <w:ilvl w:val="0"/>
          <w:numId w:val="2"/>
        </w:numPr>
        <w:rPr>
          <w:b/>
        </w:rPr>
      </w:pPr>
      <w:r w:rsidRPr="00D7771B">
        <w:rPr>
          <w:b/>
        </w:rPr>
        <w:t>Veinte años</w:t>
      </w:r>
      <w:r w:rsidR="002A52B2">
        <w:rPr>
          <w:b/>
        </w:rPr>
        <w:t xml:space="preserve"> (20)</w:t>
      </w:r>
    </w:p>
    <w:p w:rsidR="00D7771B" w:rsidRDefault="00D7771B" w:rsidP="00D7771B">
      <w:pPr>
        <w:pStyle w:val="Prrafodelista"/>
        <w:numPr>
          <w:ilvl w:val="0"/>
          <w:numId w:val="2"/>
        </w:numPr>
      </w:pPr>
      <w:r>
        <w:t>Treinta años</w:t>
      </w:r>
    </w:p>
    <w:p w:rsidR="00D7771B" w:rsidRDefault="00D7771B" w:rsidP="00D7771B">
      <w:pPr>
        <w:pStyle w:val="Prrafodelista"/>
        <w:numPr>
          <w:ilvl w:val="0"/>
          <w:numId w:val="1"/>
        </w:numPr>
      </w:pPr>
      <w:r>
        <w:t>En la locación habitacional, el tiempo de la locación no puede ser inferior a:</w:t>
      </w:r>
    </w:p>
    <w:p w:rsidR="00D7771B" w:rsidRDefault="00D7771B" w:rsidP="00D7771B">
      <w:pPr>
        <w:pStyle w:val="Prrafodelista"/>
        <w:numPr>
          <w:ilvl w:val="0"/>
          <w:numId w:val="3"/>
        </w:numPr>
      </w:pPr>
      <w:r>
        <w:t>Un año</w:t>
      </w:r>
    </w:p>
    <w:p w:rsidR="00D7771B" w:rsidRPr="00D7771B" w:rsidRDefault="00D7771B" w:rsidP="00D7771B">
      <w:pPr>
        <w:pStyle w:val="Prrafodelista"/>
        <w:numPr>
          <w:ilvl w:val="0"/>
          <w:numId w:val="3"/>
        </w:numPr>
        <w:rPr>
          <w:b/>
        </w:rPr>
      </w:pPr>
      <w:r w:rsidRPr="00D7771B">
        <w:rPr>
          <w:b/>
        </w:rPr>
        <w:t>Dos años</w:t>
      </w:r>
      <w:r w:rsidR="002A52B2">
        <w:rPr>
          <w:b/>
        </w:rPr>
        <w:t xml:space="preserve"> (2)</w:t>
      </w:r>
    </w:p>
    <w:p w:rsidR="00D7771B" w:rsidRDefault="00D7771B" w:rsidP="00D7771B">
      <w:pPr>
        <w:pStyle w:val="Prrafodelista"/>
        <w:numPr>
          <w:ilvl w:val="0"/>
          <w:numId w:val="3"/>
        </w:numPr>
      </w:pPr>
      <w:r>
        <w:t xml:space="preserve">Tres años </w:t>
      </w:r>
    </w:p>
    <w:p w:rsidR="00D7771B" w:rsidRDefault="00D7771B" w:rsidP="00D7771B">
      <w:pPr>
        <w:pStyle w:val="Prrafodelista"/>
        <w:numPr>
          <w:ilvl w:val="0"/>
          <w:numId w:val="3"/>
        </w:numPr>
      </w:pPr>
      <w:r>
        <w:t>Cinco años</w:t>
      </w:r>
    </w:p>
    <w:p w:rsidR="00D7771B" w:rsidRDefault="00D7771B" w:rsidP="00D7771B">
      <w:pPr>
        <w:pStyle w:val="Prrafodelista"/>
        <w:numPr>
          <w:ilvl w:val="0"/>
          <w:numId w:val="1"/>
        </w:numPr>
      </w:pPr>
      <w:r>
        <w:t>En la locación habitacional, no se aplica el plazo mínimo legal a:</w:t>
      </w:r>
    </w:p>
    <w:p w:rsidR="00D7771B" w:rsidRDefault="00D7771B" w:rsidP="00D7771B">
      <w:pPr>
        <w:pStyle w:val="Prrafodelista"/>
        <w:numPr>
          <w:ilvl w:val="0"/>
          <w:numId w:val="4"/>
        </w:numPr>
      </w:pPr>
      <w:r>
        <w:t>Los departamentos</w:t>
      </w:r>
    </w:p>
    <w:p w:rsidR="00D7771B" w:rsidRPr="00D7771B" w:rsidRDefault="00D7771B" w:rsidP="00D7771B">
      <w:pPr>
        <w:pStyle w:val="Prrafodelista"/>
        <w:numPr>
          <w:ilvl w:val="0"/>
          <w:numId w:val="4"/>
        </w:numPr>
        <w:rPr>
          <w:b/>
        </w:rPr>
      </w:pPr>
      <w:r w:rsidRPr="00D7771B">
        <w:rPr>
          <w:b/>
        </w:rPr>
        <w:t>La sede de las embajadas</w:t>
      </w:r>
    </w:p>
    <w:p w:rsidR="00D7771B" w:rsidRDefault="00D7771B" w:rsidP="00D7771B">
      <w:pPr>
        <w:pStyle w:val="Prrafodelista"/>
        <w:numPr>
          <w:ilvl w:val="0"/>
          <w:numId w:val="4"/>
        </w:numPr>
      </w:pPr>
      <w:r>
        <w:t>Las viviendas en las que habitan personas discapacitadas</w:t>
      </w:r>
    </w:p>
    <w:p w:rsidR="00D7771B" w:rsidRDefault="00D7771B" w:rsidP="00D7771B">
      <w:pPr>
        <w:pStyle w:val="Prrafodelista"/>
        <w:numPr>
          <w:ilvl w:val="0"/>
          <w:numId w:val="4"/>
        </w:numPr>
      </w:pPr>
      <w:r>
        <w:t>Las viviendas fuera de la zona urbana</w:t>
      </w:r>
    </w:p>
    <w:p w:rsidR="00D7771B" w:rsidRDefault="00D7771B" w:rsidP="00D7771B">
      <w:pPr>
        <w:pStyle w:val="Prrafodelista"/>
        <w:numPr>
          <w:ilvl w:val="0"/>
          <w:numId w:val="1"/>
        </w:numPr>
      </w:pPr>
      <w:r>
        <w:t>En el contrato de fianza, si la obligación es de entregar cosa cierta:</w:t>
      </w:r>
    </w:p>
    <w:p w:rsidR="00D7771B" w:rsidRPr="00D7771B" w:rsidRDefault="00D7771B" w:rsidP="00D7771B">
      <w:pPr>
        <w:pStyle w:val="Prrafodelista"/>
        <w:numPr>
          <w:ilvl w:val="0"/>
          <w:numId w:val="5"/>
        </w:numPr>
        <w:rPr>
          <w:b/>
        </w:rPr>
      </w:pPr>
      <w:r w:rsidRPr="00D7771B">
        <w:rPr>
          <w:b/>
        </w:rPr>
        <w:t>El fiador está obligado a satisfacer los daños</w:t>
      </w:r>
    </w:p>
    <w:p w:rsidR="00D7771B" w:rsidRDefault="00D7771B" w:rsidP="00D7771B">
      <w:pPr>
        <w:pStyle w:val="Prrafodelista"/>
        <w:numPr>
          <w:ilvl w:val="0"/>
          <w:numId w:val="5"/>
        </w:numPr>
      </w:pPr>
      <w:r>
        <w:t>Está obligado a entregar la cosa cierta</w:t>
      </w:r>
    </w:p>
    <w:p w:rsidR="00D7771B" w:rsidRDefault="00D7771B" w:rsidP="00D7771B">
      <w:pPr>
        <w:pStyle w:val="Prrafodelista"/>
        <w:numPr>
          <w:ilvl w:val="0"/>
          <w:numId w:val="5"/>
        </w:numPr>
      </w:pPr>
      <w:r>
        <w:t xml:space="preserve">Está obligado a entregar la cosa cierta </w:t>
      </w:r>
      <w:proofErr w:type="spellStart"/>
      <w:r>
        <w:t>o</w:t>
      </w:r>
      <w:proofErr w:type="spellEnd"/>
      <w:r>
        <w:t xml:space="preserve"> otra similar</w:t>
      </w:r>
    </w:p>
    <w:p w:rsidR="00D7771B" w:rsidRDefault="00D7771B" w:rsidP="00D7771B">
      <w:pPr>
        <w:pStyle w:val="Prrafodelista"/>
        <w:numPr>
          <w:ilvl w:val="0"/>
          <w:numId w:val="5"/>
        </w:numPr>
      </w:pPr>
      <w:r>
        <w:t>Queda liberado de su obligación</w:t>
      </w:r>
    </w:p>
    <w:p w:rsidR="00D7771B" w:rsidRDefault="00D7771B" w:rsidP="00D7771B">
      <w:pPr>
        <w:pStyle w:val="Prrafodelista"/>
        <w:numPr>
          <w:ilvl w:val="0"/>
          <w:numId w:val="1"/>
        </w:numPr>
      </w:pPr>
      <w:r>
        <w:t>En la fianza simple:</w:t>
      </w:r>
    </w:p>
    <w:p w:rsidR="00D7771B" w:rsidRDefault="00D7771B" w:rsidP="00D7771B">
      <w:pPr>
        <w:pStyle w:val="Prrafodelista"/>
        <w:numPr>
          <w:ilvl w:val="0"/>
          <w:numId w:val="6"/>
        </w:numPr>
      </w:pPr>
      <w:r>
        <w:t>El fiador no puede oponer ninguna defensa</w:t>
      </w:r>
    </w:p>
    <w:p w:rsidR="00D7771B" w:rsidRDefault="00D7771B" w:rsidP="00D7771B">
      <w:pPr>
        <w:pStyle w:val="Prrafodelista"/>
        <w:numPr>
          <w:ilvl w:val="0"/>
          <w:numId w:val="6"/>
        </w:numPr>
      </w:pPr>
      <w:r>
        <w:t>El fiador solamente puede oponer el beneficio de excusión</w:t>
      </w:r>
    </w:p>
    <w:p w:rsidR="00D7771B" w:rsidRDefault="00D7771B" w:rsidP="00D7771B">
      <w:pPr>
        <w:pStyle w:val="Prrafodelista"/>
        <w:numPr>
          <w:ilvl w:val="0"/>
          <w:numId w:val="6"/>
        </w:numPr>
      </w:pPr>
      <w:r>
        <w:t xml:space="preserve">El fiador solamente puede oponer el beneficio de </w:t>
      </w:r>
      <w:r w:rsidR="000A7E71">
        <w:t>división</w:t>
      </w:r>
    </w:p>
    <w:p w:rsidR="000A7E71" w:rsidRDefault="000A7E71" w:rsidP="00D7771B">
      <w:pPr>
        <w:pStyle w:val="Prrafodelista"/>
        <w:numPr>
          <w:ilvl w:val="0"/>
          <w:numId w:val="6"/>
        </w:numPr>
        <w:rPr>
          <w:b/>
        </w:rPr>
      </w:pPr>
      <w:r w:rsidRPr="000A7E71">
        <w:rPr>
          <w:b/>
        </w:rPr>
        <w:t xml:space="preserve">El fiador puede oponer los beneficios de excusión y de </w:t>
      </w:r>
      <w:r>
        <w:rPr>
          <w:b/>
        </w:rPr>
        <w:t>división</w:t>
      </w:r>
    </w:p>
    <w:p w:rsidR="000A7E71" w:rsidRDefault="000A7E71" w:rsidP="000A7E71">
      <w:pPr>
        <w:pStyle w:val="Prrafodelista"/>
        <w:numPr>
          <w:ilvl w:val="0"/>
          <w:numId w:val="1"/>
        </w:numPr>
      </w:pPr>
      <w:r>
        <w:t>El beneficio de división consiste en que:</w:t>
      </w:r>
    </w:p>
    <w:p w:rsidR="000A7E71" w:rsidRPr="000A7E71" w:rsidRDefault="000A7E71" w:rsidP="000A7E71">
      <w:pPr>
        <w:pStyle w:val="Prrafodelista"/>
        <w:numPr>
          <w:ilvl w:val="0"/>
          <w:numId w:val="7"/>
        </w:numPr>
        <w:rPr>
          <w:b/>
        </w:rPr>
      </w:pPr>
      <w:r w:rsidRPr="000A7E71">
        <w:rPr>
          <w:b/>
        </w:rPr>
        <w:t>Si hay más de un fiador cada uno responde por la cuota convenida</w:t>
      </w:r>
    </w:p>
    <w:p w:rsidR="000A7E71" w:rsidRDefault="000A7E71" w:rsidP="000A7E71">
      <w:pPr>
        <w:pStyle w:val="Prrafodelista"/>
        <w:numPr>
          <w:ilvl w:val="0"/>
          <w:numId w:val="7"/>
        </w:numPr>
      </w:pPr>
      <w:r>
        <w:t>Si hay más de un fiador todos responden por el total</w:t>
      </w:r>
    </w:p>
    <w:p w:rsidR="000A7E71" w:rsidRDefault="000A7E71" w:rsidP="000A7E71">
      <w:pPr>
        <w:pStyle w:val="Prrafodelista"/>
        <w:numPr>
          <w:ilvl w:val="0"/>
          <w:numId w:val="7"/>
        </w:numPr>
      </w:pPr>
      <w:r>
        <w:t>Si hay más de un fiador la deuda se divide por la cantidad de acreedores</w:t>
      </w:r>
    </w:p>
    <w:p w:rsidR="000A7E71" w:rsidRDefault="000A7E71" w:rsidP="00BA5DD8">
      <w:pPr>
        <w:pStyle w:val="Prrafodelista"/>
        <w:numPr>
          <w:ilvl w:val="0"/>
          <w:numId w:val="7"/>
        </w:numPr>
      </w:pPr>
      <w:r>
        <w:t>Los fiadores pueden solicitar que la deuda se divida en cuotas para poder afrontarla</w:t>
      </w:r>
    </w:p>
    <w:p w:rsidR="000A7E71" w:rsidRDefault="000A7E71" w:rsidP="000A7E71">
      <w:pPr>
        <w:pStyle w:val="Prrafodelista"/>
        <w:numPr>
          <w:ilvl w:val="0"/>
          <w:numId w:val="1"/>
        </w:numPr>
      </w:pPr>
      <w:r>
        <w:t>Las fianzas generales:</w:t>
      </w:r>
    </w:p>
    <w:p w:rsidR="000A7E71" w:rsidRDefault="000A7E71" w:rsidP="000A7E71">
      <w:pPr>
        <w:pStyle w:val="Prrafodelista"/>
        <w:numPr>
          <w:ilvl w:val="0"/>
          <w:numId w:val="8"/>
        </w:numPr>
      </w:pPr>
      <w:r>
        <w:t>Siempre son invalidas</w:t>
      </w:r>
    </w:p>
    <w:p w:rsidR="000A7E71" w:rsidRPr="000A7E71" w:rsidRDefault="000A7E71" w:rsidP="000A7E71">
      <w:pPr>
        <w:pStyle w:val="Prrafodelista"/>
        <w:numPr>
          <w:ilvl w:val="0"/>
          <w:numId w:val="8"/>
        </w:numPr>
        <w:rPr>
          <w:b/>
        </w:rPr>
      </w:pPr>
      <w:r w:rsidRPr="000A7E71">
        <w:rPr>
          <w:b/>
        </w:rPr>
        <w:t>Siempre son válidas a condición de que se precise su monto máximo</w:t>
      </w:r>
    </w:p>
    <w:p w:rsidR="000A7E71" w:rsidRDefault="000A7E71" w:rsidP="000A7E71">
      <w:pPr>
        <w:pStyle w:val="Prrafodelista"/>
        <w:numPr>
          <w:ilvl w:val="0"/>
          <w:numId w:val="8"/>
        </w:numPr>
      </w:pPr>
      <w:r>
        <w:t>Siempre son válidas a condición de que el fiador comprometa una parte sustancial de su patrimonio</w:t>
      </w:r>
    </w:p>
    <w:p w:rsidR="000A7E71" w:rsidRDefault="000A7E71" w:rsidP="000A7E71">
      <w:pPr>
        <w:pStyle w:val="Prrafodelista"/>
        <w:numPr>
          <w:ilvl w:val="0"/>
          <w:numId w:val="8"/>
        </w:numPr>
      </w:pPr>
      <w:r>
        <w:t>Nunca son validas</w:t>
      </w:r>
    </w:p>
    <w:p w:rsidR="000A7E71" w:rsidRDefault="000A7E71" w:rsidP="000A7E71">
      <w:pPr>
        <w:pStyle w:val="Prrafodelista"/>
        <w:numPr>
          <w:ilvl w:val="0"/>
          <w:numId w:val="1"/>
        </w:numPr>
      </w:pPr>
      <w:r>
        <w:t>Indique la correcta: el fiador tiene derecho a obtener el embargo de los bienes de su deudor:</w:t>
      </w:r>
    </w:p>
    <w:p w:rsidR="000A7E71" w:rsidRDefault="000A7E71" w:rsidP="000A7E71">
      <w:pPr>
        <w:pStyle w:val="Prrafodelista"/>
        <w:numPr>
          <w:ilvl w:val="0"/>
          <w:numId w:val="9"/>
        </w:numPr>
      </w:pPr>
      <w:r>
        <w:t>Si le es demandada judicialmente la deuda</w:t>
      </w:r>
    </w:p>
    <w:p w:rsidR="000A7E71" w:rsidRDefault="000A7E71" w:rsidP="000A7E71">
      <w:pPr>
        <w:pStyle w:val="Prrafodelista"/>
        <w:numPr>
          <w:ilvl w:val="0"/>
          <w:numId w:val="9"/>
        </w:numPr>
      </w:pPr>
      <w:r>
        <w:t>Si vencida la obligación el deudor no la cumple</w:t>
      </w:r>
    </w:p>
    <w:p w:rsidR="000A7E71" w:rsidRPr="004935C5" w:rsidRDefault="000A7E71" w:rsidP="000A7E71">
      <w:pPr>
        <w:pStyle w:val="Prrafodelista"/>
        <w:numPr>
          <w:ilvl w:val="0"/>
          <w:numId w:val="9"/>
        </w:numPr>
        <w:rPr>
          <w:b/>
        </w:rPr>
      </w:pPr>
      <w:r w:rsidRPr="004935C5">
        <w:rPr>
          <w:b/>
        </w:rPr>
        <w:t>El deudor incumple con sus obligaciones tributarias</w:t>
      </w:r>
    </w:p>
    <w:p w:rsidR="000A7E71" w:rsidRDefault="000A7E71" w:rsidP="000A7E71">
      <w:pPr>
        <w:pStyle w:val="Prrafodelista"/>
        <w:numPr>
          <w:ilvl w:val="0"/>
          <w:numId w:val="9"/>
        </w:numPr>
      </w:pPr>
      <w:r>
        <w:t>El deudor se ausenta del país sin dejar bienes suficientes</w:t>
      </w:r>
    </w:p>
    <w:p w:rsidR="004935C5" w:rsidRDefault="004935C5" w:rsidP="004935C5">
      <w:pPr>
        <w:pStyle w:val="Prrafodelista"/>
        <w:numPr>
          <w:ilvl w:val="0"/>
          <w:numId w:val="1"/>
        </w:numPr>
      </w:pPr>
      <w:r>
        <w:t>En la donación:</w:t>
      </w:r>
    </w:p>
    <w:p w:rsidR="004935C5" w:rsidRDefault="004935C5" w:rsidP="004935C5">
      <w:pPr>
        <w:pStyle w:val="Prrafodelista"/>
        <w:numPr>
          <w:ilvl w:val="0"/>
          <w:numId w:val="10"/>
        </w:numPr>
      </w:pPr>
      <w:r>
        <w:t>No es preciso que el donatario la acepte</w:t>
      </w:r>
    </w:p>
    <w:p w:rsidR="004935C5" w:rsidRPr="004935C5" w:rsidRDefault="004935C5" w:rsidP="004935C5">
      <w:pPr>
        <w:pStyle w:val="Prrafodelista"/>
        <w:numPr>
          <w:ilvl w:val="0"/>
          <w:numId w:val="10"/>
        </w:numPr>
        <w:rPr>
          <w:b/>
        </w:rPr>
      </w:pPr>
      <w:r w:rsidRPr="004935C5">
        <w:rPr>
          <w:b/>
        </w:rPr>
        <w:t>Es necesario que la acepte el donatario</w:t>
      </w:r>
    </w:p>
    <w:p w:rsidR="004935C5" w:rsidRDefault="004935C5" w:rsidP="004935C5">
      <w:pPr>
        <w:pStyle w:val="Prrafodelista"/>
        <w:numPr>
          <w:ilvl w:val="0"/>
          <w:numId w:val="10"/>
        </w:numPr>
      </w:pPr>
      <w:r>
        <w:t>Deben aceptarla también los herederos</w:t>
      </w:r>
    </w:p>
    <w:p w:rsidR="004935C5" w:rsidRDefault="004935C5" w:rsidP="004935C5">
      <w:pPr>
        <w:pStyle w:val="Prrafodelista"/>
        <w:numPr>
          <w:ilvl w:val="0"/>
          <w:numId w:val="10"/>
        </w:numPr>
      </w:pPr>
      <w:r>
        <w:t>La tres respuestas son falsas</w:t>
      </w:r>
    </w:p>
    <w:p w:rsidR="004935C5" w:rsidRDefault="004935C5" w:rsidP="004935C5">
      <w:pPr>
        <w:pStyle w:val="Prrafodelista"/>
        <w:numPr>
          <w:ilvl w:val="0"/>
          <w:numId w:val="1"/>
        </w:numPr>
      </w:pPr>
      <w:r>
        <w:t>Las donaciones de cosas inmuebles:</w:t>
      </w:r>
    </w:p>
    <w:p w:rsidR="004935C5" w:rsidRDefault="004935C5" w:rsidP="004935C5">
      <w:pPr>
        <w:pStyle w:val="Prrafodelista"/>
        <w:numPr>
          <w:ilvl w:val="0"/>
          <w:numId w:val="11"/>
        </w:numPr>
      </w:pPr>
      <w:r>
        <w:t>Pueden no hacerse por escrito</w:t>
      </w:r>
    </w:p>
    <w:p w:rsidR="004935C5" w:rsidRPr="004935C5" w:rsidRDefault="004935C5" w:rsidP="004935C5">
      <w:pPr>
        <w:pStyle w:val="Prrafodelista"/>
        <w:numPr>
          <w:ilvl w:val="0"/>
          <w:numId w:val="11"/>
        </w:numPr>
        <w:rPr>
          <w:b/>
        </w:rPr>
      </w:pPr>
      <w:r w:rsidRPr="004935C5">
        <w:rPr>
          <w:b/>
        </w:rPr>
        <w:t>Deben ser hechas por escrituras publicas</w:t>
      </w:r>
    </w:p>
    <w:p w:rsidR="004935C5" w:rsidRDefault="004935C5" w:rsidP="004935C5">
      <w:pPr>
        <w:pStyle w:val="Prrafodelista"/>
        <w:numPr>
          <w:ilvl w:val="0"/>
          <w:numId w:val="11"/>
        </w:numPr>
      </w:pPr>
      <w:r>
        <w:t>Deben ser hechas en instrumento privado con certificación de las firmas</w:t>
      </w:r>
    </w:p>
    <w:p w:rsidR="004935C5" w:rsidRDefault="004935C5" w:rsidP="004935C5">
      <w:pPr>
        <w:pStyle w:val="Prrafodelista"/>
        <w:numPr>
          <w:ilvl w:val="0"/>
          <w:numId w:val="11"/>
        </w:numPr>
      </w:pPr>
      <w:r>
        <w:t>Deben der hechas por escritura pública sin los donatarios son menores de edad.</w:t>
      </w:r>
    </w:p>
    <w:p w:rsidR="004935C5" w:rsidRDefault="004935C5" w:rsidP="004935C5">
      <w:pPr>
        <w:pStyle w:val="Prrafodelista"/>
        <w:numPr>
          <w:ilvl w:val="0"/>
          <w:numId w:val="1"/>
        </w:numPr>
      </w:pPr>
      <w:r>
        <w:t>Hay contrato de concesión cuando:</w:t>
      </w:r>
    </w:p>
    <w:p w:rsidR="004935C5" w:rsidRDefault="004935C5" w:rsidP="004935C5">
      <w:pPr>
        <w:pStyle w:val="Prrafodelista"/>
        <w:numPr>
          <w:ilvl w:val="0"/>
          <w:numId w:val="12"/>
        </w:numPr>
      </w:pPr>
      <w:r>
        <w:lastRenderedPageBreak/>
        <w:t>El concesionario, que actúa en nombre y por cuenta ajena frente a terceros, se obliga mediante una retribución a disponer de su organización empresaria para promocionar mercaderías provistas por el concedente, prestar los servicios y proveer los repuestos y accesorios según haya sido convenido</w:t>
      </w:r>
    </w:p>
    <w:p w:rsidR="004935C5" w:rsidRDefault="004935C5" w:rsidP="004935C5">
      <w:pPr>
        <w:pStyle w:val="Prrafodelista"/>
        <w:numPr>
          <w:ilvl w:val="0"/>
          <w:numId w:val="12"/>
        </w:numPr>
      </w:pPr>
      <w:r>
        <w:t xml:space="preserve">El concedente que </w:t>
      </w:r>
      <w:r w:rsidR="003A17A2">
        <w:t>actúa</w:t>
      </w:r>
      <w:r>
        <w:t xml:space="preserve"> en nombre y por cuenta propia frente a terceros, se obliga mediante una </w:t>
      </w:r>
      <w:r w:rsidR="003A17A2">
        <w:t>retribución</w:t>
      </w:r>
      <w:r>
        <w:t xml:space="preserve"> promocionar mercaderías provistas por el concesionario y prestar los servicios y proveer los </w:t>
      </w:r>
      <w:r w:rsidR="003A17A2">
        <w:t>repuestos y accesorios según haya sido convenido</w:t>
      </w:r>
    </w:p>
    <w:p w:rsidR="003A17A2" w:rsidRPr="003A17A2" w:rsidRDefault="003A17A2" w:rsidP="004935C5">
      <w:pPr>
        <w:pStyle w:val="Prrafodelista"/>
        <w:numPr>
          <w:ilvl w:val="0"/>
          <w:numId w:val="12"/>
        </w:numPr>
        <w:rPr>
          <w:b/>
        </w:rPr>
      </w:pPr>
      <w:r w:rsidRPr="003A17A2">
        <w:rPr>
          <w:b/>
        </w:rPr>
        <w:t>El concesionario, que actúa en nombre y por cuenta propia frente a terceros, se obliga ,mediante una retribución a disponer de su organización empresaria para comercializar mercaderías provistas por el concedente, prestar los servicios y proveer los repuestos y accesorios según haya sido convenido</w:t>
      </w:r>
    </w:p>
    <w:p w:rsidR="003A17A2" w:rsidRDefault="003A17A2" w:rsidP="004935C5">
      <w:pPr>
        <w:pStyle w:val="Prrafodelista"/>
        <w:numPr>
          <w:ilvl w:val="0"/>
          <w:numId w:val="12"/>
        </w:numPr>
      </w:pPr>
      <w:r>
        <w:t>El concedente como mandatario del concesionario, se obliga mediante una retribución a disponer de su organización empresaria para prestar los servicios que le sean requeridos y proveer los repuestos y accesorios según haya sido convenido</w:t>
      </w:r>
    </w:p>
    <w:p w:rsidR="003A17A2" w:rsidRDefault="003A17A2" w:rsidP="003A17A2">
      <w:pPr>
        <w:pStyle w:val="Prrafodelista"/>
        <w:numPr>
          <w:ilvl w:val="0"/>
          <w:numId w:val="1"/>
        </w:numPr>
      </w:pPr>
      <w:r>
        <w:t>Concesión:</w:t>
      </w:r>
    </w:p>
    <w:p w:rsidR="003A17A2" w:rsidRDefault="003A17A2" w:rsidP="003A17A2">
      <w:pPr>
        <w:pStyle w:val="Prrafodelista"/>
        <w:numPr>
          <w:ilvl w:val="0"/>
          <w:numId w:val="13"/>
        </w:numPr>
      </w:pPr>
      <w:r>
        <w:t>La concesión es siempre exclusiva para ambas partes en el territorio o zona de influencia determinados y comprende solo la mercadería pactada</w:t>
      </w:r>
    </w:p>
    <w:p w:rsidR="003A17A2" w:rsidRPr="005501F9" w:rsidRDefault="003A17A2" w:rsidP="003A17A2">
      <w:pPr>
        <w:pStyle w:val="Prrafodelista"/>
        <w:numPr>
          <w:ilvl w:val="0"/>
          <w:numId w:val="13"/>
        </w:numPr>
        <w:rPr>
          <w:b/>
        </w:rPr>
      </w:pPr>
      <w:r w:rsidRPr="005501F9">
        <w:rPr>
          <w:b/>
        </w:rPr>
        <w:t xml:space="preserve">La concesión, </w:t>
      </w:r>
      <w:r w:rsidR="005501F9" w:rsidRPr="005501F9">
        <w:rPr>
          <w:b/>
        </w:rPr>
        <w:t>salvo pacto en contrario, es exclusiva para ambas partes en el territorio o zona de influencia determinados y comprende toda la mercadería fabricada o provista por la concedente incluso los nuevos modelos</w:t>
      </w:r>
    </w:p>
    <w:p w:rsidR="005501F9" w:rsidRDefault="005501F9" w:rsidP="003A17A2">
      <w:pPr>
        <w:pStyle w:val="Prrafodelista"/>
        <w:numPr>
          <w:ilvl w:val="0"/>
          <w:numId w:val="13"/>
        </w:numPr>
      </w:pPr>
      <w:r>
        <w:t>La exclusividad en la concesión, se encuentra prohibida expresamente por el código civil</w:t>
      </w:r>
    </w:p>
    <w:p w:rsidR="005501F9" w:rsidRDefault="005501F9" w:rsidP="003A17A2">
      <w:pPr>
        <w:pStyle w:val="Prrafodelista"/>
        <w:numPr>
          <w:ilvl w:val="0"/>
          <w:numId w:val="13"/>
        </w:numPr>
      </w:pPr>
      <w:r>
        <w:t>Ninguna de las respuestas es correcta</w:t>
      </w:r>
    </w:p>
    <w:p w:rsidR="005501F9" w:rsidRDefault="005501F9" w:rsidP="005501F9">
      <w:pPr>
        <w:pStyle w:val="Prrafodelista"/>
        <w:numPr>
          <w:ilvl w:val="0"/>
          <w:numId w:val="1"/>
        </w:numPr>
      </w:pPr>
      <w:r>
        <w:t>El concedente:</w:t>
      </w:r>
    </w:p>
    <w:p w:rsidR="005501F9" w:rsidRDefault="005501F9" w:rsidP="005501F9">
      <w:pPr>
        <w:pStyle w:val="Prrafodelista"/>
        <w:numPr>
          <w:ilvl w:val="0"/>
          <w:numId w:val="14"/>
        </w:numPr>
      </w:pPr>
      <w:r>
        <w:t>Puede o no permitir al concesionario el uso de marcas, enseñas comerciales y demás elementos distintivos</w:t>
      </w:r>
    </w:p>
    <w:p w:rsidR="005501F9" w:rsidRPr="00A968E6" w:rsidRDefault="005501F9" w:rsidP="005501F9">
      <w:pPr>
        <w:pStyle w:val="Prrafodelista"/>
        <w:numPr>
          <w:ilvl w:val="0"/>
          <w:numId w:val="14"/>
        </w:numPr>
        <w:rPr>
          <w:b/>
        </w:rPr>
      </w:pPr>
      <w:r w:rsidRPr="00A968E6">
        <w:rPr>
          <w:b/>
        </w:rPr>
        <w:t>Debe proveer al concesionario la información técnica y, en su caso, los manuales y la capacitación de personal necesarios para la explotación de la concesión</w:t>
      </w:r>
    </w:p>
    <w:p w:rsidR="005501F9" w:rsidRDefault="005501F9" w:rsidP="005501F9">
      <w:pPr>
        <w:pStyle w:val="Prrafodelista"/>
        <w:numPr>
          <w:ilvl w:val="0"/>
          <w:numId w:val="14"/>
        </w:numPr>
      </w:pPr>
      <w:r>
        <w:t xml:space="preserve">Tiene prohibido legalmente pactar, </w:t>
      </w:r>
      <w:r w:rsidR="00A968E6">
        <w:t>no obstante la exclusividad, reservarse cierto tipo de ventas directas o modalidades de ventas especiales</w:t>
      </w:r>
    </w:p>
    <w:p w:rsidR="00A968E6" w:rsidRDefault="00A968E6" w:rsidP="005501F9">
      <w:pPr>
        <w:pStyle w:val="Prrafodelista"/>
        <w:numPr>
          <w:ilvl w:val="0"/>
          <w:numId w:val="14"/>
        </w:numPr>
      </w:pPr>
      <w:r>
        <w:t>Tiene prohibido legalmente prever en el contrato la determinación de objetivos de ventas</w:t>
      </w:r>
    </w:p>
    <w:p w:rsidR="00A968E6" w:rsidRDefault="00A968E6" w:rsidP="00A968E6">
      <w:pPr>
        <w:pStyle w:val="Prrafodelista"/>
        <w:numPr>
          <w:ilvl w:val="0"/>
          <w:numId w:val="1"/>
        </w:numPr>
      </w:pPr>
      <w:r>
        <w:t>El plazo de la concesión:</w:t>
      </w:r>
    </w:p>
    <w:p w:rsidR="00A968E6" w:rsidRDefault="00A968E6" w:rsidP="00A968E6">
      <w:pPr>
        <w:pStyle w:val="Prrafodelista"/>
        <w:numPr>
          <w:ilvl w:val="0"/>
          <w:numId w:val="15"/>
        </w:numPr>
      </w:pPr>
      <w:r>
        <w:t>No puede ser inferior a dos años</w:t>
      </w:r>
    </w:p>
    <w:p w:rsidR="00A968E6" w:rsidRDefault="00A968E6" w:rsidP="00A968E6">
      <w:pPr>
        <w:pStyle w:val="Prrafodelista"/>
        <w:numPr>
          <w:ilvl w:val="0"/>
          <w:numId w:val="15"/>
        </w:numPr>
      </w:pPr>
      <w:r>
        <w:t>No puede ser inferior a un año</w:t>
      </w:r>
    </w:p>
    <w:p w:rsidR="00A968E6" w:rsidRDefault="00A968E6" w:rsidP="00A968E6">
      <w:pPr>
        <w:pStyle w:val="Prrafodelista"/>
        <w:numPr>
          <w:ilvl w:val="0"/>
          <w:numId w:val="15"/>
        </w:numPr>
      </w:pPr>
      <w:r>
        <w:t>No puede ser inferior a cinco años</w:t>
      </w:r>
    </w:p>
    <w:p w:rsidR="00A968E6" w:rsidRDefault="00A968E6" w:rsidP="00A968E6">
      <w:pPr>
        <w:pStyle w:val="Prrafodelista"/>
        <w:numPr>
          <w:ilvl w:val="0"/>
          <w:numId w:val="15"/>
        </w:numPr>
        <w:rPr>
          <w:b/>
        </w:rPr>
      </w:pPr>
      <w:r w:rsidRPr="00A968E6">
        <w:rPr>
          <w:b/>
        </w:rPr>
        <w:t>No puede ser inferior a cuatro años</w:t>
      </w:r>
    </w:p>
    <w:p w:rsidR="00A968E6" w:rsidRDefault="00A968E6" w:rsidP="00A968E6">
      <w:pPr>
        <w:pStyle w:val="Prrafodelista"/>
        <w:numPr>
          <w:ilvl w:val="0"/>
          <w:numId w:val="1"/>
        </w:numPr>
      </w:pPr>
      <w:r>
        <w:t>El concesionario:</w:t>
      </w:r>
    </w:p>
    <w:p w:rsidR="00A968E6" w:rsidRDefault="00A968E6" w:rsidP="00A968E6">
      <w:pPr>
        <w:pStyle w:val="Prrafodelista"/>
        <w:numPr>
          <w:ilvl w:val="0"/>
          <w:numId w:val="16"/>
        </w:numPr>
      </w:pPr>
      <w:r>
        <w:t>Tiene derecho a una retribución, que debe consistir en una comisión</w:t>
      </w:r>
    </w:p>
    <w:p w:rsidR="00A968E6" w:rsidRPr="00A968E6" w:rsidRDefault="00A968E6" w:rsidP="00A968E6">
      <w:pPr>
        <w:pStyle w:val="Prrafodelista"/>
        <w:numPr>
          <w:ilvl w:val="0"/>
          <w:numId w:val="16"/>
        </w:numPr>
        <w:rPr>
          <w:b/>
        </w:rPr>
      </w:pPr>
      <w:r w:rsidRPr="00A968E6">
        <w:rPr>
          <w:b/>
        </w:rPr>
        <w:t>Tiene derecho a una retribución, que puede consistir en una comisión o un margen sobre el precio de las unidades vendidas por el terceros o adquiridas al concedente, o también en cantidades fijas u otra formas convenidas con el concedente</w:t>
      </w:r>
    </w:p>
    <w:p w:rsidR="00A968E6" w:rsidRDefault="00A968E6" w:rsidP="00A968E6">
      <w:pPr>
        <w:pStyle w:val="Prrafodelista"/>
        <w:numPr>
          <w:ilvl w:val="0"/>
          <w:numId w:val="16"/>
        </w:numPr>
      </w:pPr>
      <w:r>
        <w:t>Tiene derecho a una retribución, que debe consistir en una cantidad fija</w:t>
      </w:r>
    </w:p>
    <w:p w:rsidR="00A968E6" w:rsidRDefault="00A968E6" w:rsidP="00A968E6">
      <w:pPr>
        <w:pStyle w:val="Prrafodelista"/>
        <w:numPr>
          <w:ilvl w:val="0"/>
          <w:numId w:val="16"/>
        </w:numPr>
      </w:pPr>
      <w:r>
        <w:t>Tiene derecho a una retribución, que debe consistir en un margen sobre el precio de las unidades vendidas por el a terceros o adquiridas al concedente</w:t>
      </w:r>
    </w:p>
    <w:p w:rsidR="00A968E6" w:rsidRDefault="00A968E6" w:rsidP="00A968E6">
      <w:pPr>
        <w:pStyle w:val="Prrafodelista"/>
        <w:numPr>
          <w:ilvl w:val="0"/>
          <w:numId w:val="1"/>
        </w:numPr>
      </w:pPr>
      <w:r>
        <w:t>La concesión comercial se diferencia de la concesión publica:</w:t>
      </w:r>
    </w:p>
    <w:p w:rsidR="00A968E6" w:rsidRDefault="00A968E6" w:rsidP="00A968E6">
      <w:pPr>
        <w:pStyle w:val="Prrafodelista"/>
        <w:numPr>
          <w:ilvl w:val="0"/>
          <w:numId w:val="17"/>
        </w:numPr>
      </w:pPr>
      <w:r>
        <w:t>En que la publica una de las partes que suscriben el contrato es el estado</w:t>
      </w:r>
    </w:p>
    <w:p w:rsidR="00A968E6" w:rsidRDefault="008B4962" w:rsidP="00A968E6">
      <w:pPr>
        <w:pStyle w:val="Prrafodelista"/>
        <w:numPr>
          <w:ilvl w:val="0"/>
          <w:numId w:val="17"/>
        </w:numPr>
      </w:pPr>
      <w:r>
        <w:t>En que en la pública los procesos de selección del concesionario se encuentran legalmente regulados</w:t>
      </w:r>
    </w:p>
    <w:p w:rsidR="008B4962" w:rsidRDefault="008B4962" w:rsidP="00A968E6">
      <w:pPr>
        <w:pStyle w:val="Prrafodelista"/>
        <w:numPr>
          <w:ilvl w:val="0"/>
          <w:numId w:val="17"/>
        </w:numPr>
      </w:pPr>
      <w:r>
        <w:t>En que en la pública, el objeto de los contratos en general se circunscribe a servicios u obra publica</w:t>
      </w:r>
    </w:p>
    <w:p w:rsidR="008B4962" w:rsidRDefault="008B4962" w:rsidP="00A968E6">
      <w:pPr>
        <w:pStyle w:val="Prrafodelista"/>
        <w:numPr>
          <w:ilvl w:val="0"/>
          <w:numId w:val="17"/>
        </w:numPr>
        <w:rPr>
          <w:b/>
        </w:rPr>
      </w:pPr>
      <w:r w:rsidRPr="008B4962">
        <w:rPr>
          <w:b/>
        </w:rPr>
        <w:t>Todas las respuestas son correctas</w:t>
      </w:r>
    </w:p>
    <w:p w:rsidR="008B4962" w:rsidRDefault="008B4962" w:rsidP="008B4962">
      <w:pPr>
        <w:pStyle w:val="Prrafodelista"/>
        <w:numPr>
          <w:ilvl w:val="0"/>
          <w:numId w:val="1"/>
        </w:numPr>
      </w:pPr>
      <w:r>
        <w:t>Según el C.C.C.N, hay franquicia comercial cuando:</w:t>
      </w:r>
    </w:p>
    <w:p w:rsidR="008B4962" w:rsidRDefault="00911E78" w:rsidP="008B4962">
      <w:pPr>
        <w:pStyle w:val="Prrafodelista"/>
        <w:numPr>
          <w:ilvl w:val="0"/>
          <w:numId w:val="18"/>
        </w:numPr>
      </w:pPr>
      <w:r>
        <w:t>Una parte, denominada franquiciado, otorga a otra, llamada franquiciante, el derecho a utilizar un sistema nuevo</w:t>
      </w:r>
      <w:r w:rsidR="006775AC">
        <w:t>, destinado a la reventa de determinados bienes y servicios contra una prestación directa o indirecta del franquiciante</w:t>
      </w:r>
    </w:p>
    <w:p w:rsidR="006775AC" w:rsidRDefault="006775AC" w:rsidP="008B4962">
      <w:pPr>
        <w:pStyle w:val="Prrafodelista"/>
        <w:numPr>
          <w:ilvl w:val="0"/>
          <w:numId w:val="18"/>
        </w:numPr>
      </w:pPr>
      <w:r>
        <w:t>Una parte, denominada franquiciado, otorga a otra, llamada franquiciante, la promoción exclusiva de sus productos o servicios contra una prestación directa o indirecta del franquiciante</w:t>
      </w:r>
    </w:p>
    <w:p w:rsidR="006775AC" w:rsidRPr="006775AC" w:rsidRDefault="006775AC" w:rsidP="006775AC">
      <w:pPr>
        <w:pStyle w:val="Prrafodelista"/>
        <w:numPr>
          <w:ilvl w:val="0"/>
          <w:numId w:val="18"/>
        </w:numPr>
        <w:rPr>
          <w:b/>
        </w:rPr>
      </w:pPr>
      <w:r w:rsidRPr="006775AC">
        <w:rPr>
          <w:b/>
        </w:rPr>
        <w:lastRenderedPageBreak/>
        <w:t>Una parte, denominada franquiciante, otorga a otra, llamada franquiciado, el derecho a utilizar un sistema probado, destinado a comercializar determinados bienes y servicios bajo el nombre comercial, emblema o la marca del franquiciante, quien provee un conjunto de conocimientos técnicos y la prestación continua de asistencia técnica o comercial, contra una prestación directa o indirecta del franquiciado</w:t>
      </w:r>
    </w:p>
    <w:p w:rsidR="006775AC" w:rsidRDefault="006775AC" w:rsidP="006775AC">
      <w:pPr>
        <w:pStyle w:val="Prrafodelista"/>
        <w:numPr>
          <w:ilvl w:val="0"/>
          <w:numId w:val="18"/>
        </w:numPr>
      </w:pPr>
      <w:r>
        <w:t>Ninguna de las respuestas es correcta</w:t>
      </w:r>
    </w:p>
    <w:p w:rsidR="006775AC" w:rsidRDefault="006775AC" w:rsidP="006775AC">
      <w:pPr>
        <w:pStyle w:val="Prrafodelista"/>
        <w:numPr>
          <w:ilvl w:val="0"/>
          <w:numId w:val="1"/>
        </w:numPr>
      </w:pPr>
      <w:r>
        <w:t>Según el C.C.C.N, en la franquicia comercial:</w:t>
      </w:r>
    </w:p>
    <w:p w:rsidR="006775AC" w:rsidRDefault="006775AC" w:rsidP="006775AC">
      <w:pPr>
        <w:pStyle w:val="Prrafodelista"/>
        <w:numPr>
          <w:ilvl w:val="0"/>
          <w:numId w:val="19"/>
        </w:numPr>
      </w:pPr>
      <w:r>
        <w:t>El franquiciado puede o no ser titular</w:t>
      </w:r>
      <w:r w:rsidR="0098752E">
        <w:t xml:space="preserve"> exclusivo del conjunto de los derechos intelectuales, marcas, patentes, nombres comerciales, derechos de autor y demás comprendidos en el sistema bajo franquicia; o, en su caso, puede o no tener derecho a su utilización y transmisión al franquiciado en los términos del contrato. El franquiciado no puede tener participación accionaria de control directo o indirecto en el negocio del franquiciado</w:t>
      </w:r>
    </w:p>
    <w:p w:rsidR="0098752E" w:rsidRDefault="0098752E" w:rsidP="006775AC">
      <w:pPr>
        <w:pStyle w:val="Prrafodelista"/>
        <w:numPr>
          <w:ilvl w:val="0"/>
          <w:numId w:val="19"/>
        </w:numPr>
      </w:pPr>
      <w:r>
        <w:t>El franquiciante puede o no ser titular exclusivo del conjunto de los derechos intelectuales, marcas, patentes, nombres comerciales, derechos de autor y demás comprendidos en el sistema bajo franquicia; o, en su caso, puede o no tener derecho a su utilización y transmisión al franquiciado en los términos del contrato. El franquiciante debe tener participación accionaria de control directo o indirecto en el negocio del franquiciado</w:t>
      </w:r>
    </w:p>
    <w:p w:rsidR="0098752E" w:rsidRPr="0098752E" w:rsidRDefault="0098752E" w:rsidP="006775AC">
      <w:pPr>
        <w:pStyle w:val="Prrafodelista"/>
        <w:numPr>
          <w:ilvl w:val="0"/>
          <w:numId w:val="19"/>
        </w:numPr>
        <w:rPr>
          <w:b/>
        </w:rPr>
      </w:pPr>
      <w:r w:rsidRPr="0098752E">
        <w:rPr>
          <w:b/>
        </w:rPr>
        <w:t>El franquiciante debe ser titular exclusivo del conjunto de los derechos intelectuales, marcas, patentes, nombres comerciales, derechos de autor y demás comprendidos en el sistema bajo franquicia; o, en su caso, tener derecho a su utilización y transmisión al franquiciado en los términos del contrato. El franquiciante no puede tener participación accionaria de control directo o indirecto en el negocio del franquiciado</w:t>
      </w:r>
    </w:p>
    <w:p w:rsidR="0098752E" w:rsidRDefault="0098752E" w:rsidP="006775AC">
      <w:pPr>
        <w:pStyle w:val="Prrafodelista"/>
        <w:numPr>
          <w:ilvl w:val="0"/>
          <w:numId w:val="19"/>
        </w:numPr>
      </w:pPr>
      <w:r>
        <w:t>El franquiciado debe ser titular exclusivo del conjunto de los derechos intelectuales, marcas, patentes, nombres comerciales, derechos de autor y demás comprendidos en el sistema bajo franquicia; o, en su caso, puede o no tener derecho a su utilización y transmisión al franquiciado en los términos del contrato. El franquiciado no puede tener participación accionaria de control directo o indirecto en el negocio del franquiciado</w:t>
      </w:r>
    </w:p>
    <w:p w:rsidR="0098752E" w:rsidRDefault="00A04FEC" w:rsidP="0098752E">
      <w:pPr>
        <w:pStyle w:val="Prrafodelista"/>
        <w:numPr>
          <w:ilvl w:val="0"/>
          <w:numId w:val="1"/>
        </w:numPr>
      </w:pPr>
      <w:r>
        <w:t>Son obligaciones del franquiciante:</w:t>
      </w:r>
    </w:p>
    <w:p w:rsidR="00A04FEC" w:rsidRDefault="00A04FEC" w:rsidP="00A04FEC">
      <w:pPr>
        <w:pStyle w:val="Prrafodelista"/>
        <w:numPr>
          <w:ilvl w:val="0"/>
          <w:numId w:val="20"/>
        </w:numPr>
      </w:pPr>
      <w:r>
        <w:t>Proporcionar, con antelación a la firma del contrato, información económica y financiera sobre la evolución de dos años de unidades similares a la ofrecida en franquicia, que hayan operado un tiempo suficiente, en el país o en el extranjero</w:t>
      </w:r>
    </w:p>
    <w:p w:rsidR="00A04FEC" w:rsidRDefault="00A04FEC" w:rsidP="00A04FEC">
      <w:pPr>
        <w:pStyle w:val="Prrafodelista"/>
        <w:numPr>
          <w:ilvl w:val="0"/>
          <w:numId w:val="20"/>
        </w:numPr>
      </w:pPr>
      <w:r>
        <w:t>Comunicar al franquiciado el conjunto de conocimientos técnicos, aun cuando no estén patentados, derivados de la experiencia del franquiciante y comprobados por este como aptos para producir los efectos del sistema franquiciado;</w:t>
      </w:r>
    </w:p>
    <w:p w:rsidR="00A04FEC" w:rsidRDefault="00A04FEC" w:rsidP="00A04FEC">
      <w:pPr>
        <w:pStyle w:val="Prrafodelista"/>
        <w:numPr>
          <w:ilvl w:val="0"/>
          <w:numId w:val="20"/>
        </w:numPr>
      </w:pPr>
      <w:r>
        <w:t>Entregar al franquiciado un manual de operaciones con las especificaciones útiles para desarrollar la actividad prevista en el contrato</w:t>
      </w:r>
    </w:p>
    <w:p w:rsidR="00A04FEC" w:rsidRPr="004D2D9F" w:rsidRDefault="00A04FEC" w:rsidP="00A04FEC">
      <w:pPr>
        <w:pStyle w:val="Prrafodelista"/>
        <w:numPr>
          <w:ilvl w:val="0"/>
          <w:numId w:val="20"/>
        </w:numPr>
        <w:rPr>
          <w:b/>
        </w:rPr>
      </w:pPr>
      <w:r w:rsidRPr="004D2D9F">
        <w:rPr>
          <w:b/>
        </w:rPr>
        <w:t>Todas son correctas</w:t>
      </w:r>
    </w:p>
    <w:p w:rsidR="00A04FEC" w:rsidRDefault="00A04FEC" w:rsidP="00A04FEC">
      <w:pPr>
        <w:pStyle w:val="Prrafodelista"/>
        <w:numPr>
          <w:ilvl w:val="0"/>
          <w:numId w:val="1"/>
        </w:numPr>
      </w:pPr>
      <w:r>
        <w:t>El Código Civil y Comercial de la Nación:</w:t>
      </w:r>
    </w:p>
    <w:p w:rsidR="00A04FEC" w:rsidRPr="004D2D9F" w:rsidRDefault="004D2D9F" w:rsidP="00A04FEC">
      <w:pPr>
        <w:pStyle w:val="Prrafodelista"/>
        <w:numPr>
          <w:ilvl w:val="0"/>
          <w:numId w:val="22"/>
        </w:numPr>
        <w:rPr>
          <w:b/>
        </w:rPr>
      </w:pPr>
      <w:r w:rsidRPr="004D2D9F">
        <w:rPr>
          <w:b/>
        </w:rPr>
        <w:t>Define franquicia Mayorista y de Desarrollo y al sistema de negocios</w:t>
      </w:r>
    </w:p>
    <w:p w:rsidR="004D2D9F" w:rsidRDefault="004D2D9F" w:rsidP="00A04FEC">
      <w:pPr>
        <w:pStyle w:val="Prrafodelista"/>
        <w:numPr>
          <w:ilvl w:val="0"/>
          <w:numId w:val="22"/>
        </w:numPr>
      </w:pPr>
      <w:r>
        <w:t>No define clases de franquicias</w:t>
      </w:r>
    </w:p>
    <w:p w:rsidR="004D2D9F" w:rsidRDefault="004D2D9F" w:rsidP="00A04FEC">
      <w:pPr>
        <w:pStyle w:val="Prrafodelista"/>
        <w:numPr>
          <w:ilvl w:val="0"/>
          <w:numId w:val="22"/>
        </w:numPr>
      </w:pPr>
      <w:r>
        <w:t>Define solo la franquicia mayorista</w:t>
      </w:r>
    </w:p>
    <w:p w:rsidR="004D2D9F" w:rsidRDefault="004D2D9F" w:rsidP="00A04FEC">
      <w:pPr>
        <w:pStyle w:val="Prrafodelista"/>
        <w:numPr>
          <w:ilvl w:val="0"/>
          <w:numId w:val="22"/>
        </w:numPr>
      </w:pPr>
      <w:r>
        <w:t>Ninguna de las respuestas es correcta</w:t>
      </w:r>
    </w:p>
    <w:p w:rsidR="004D2D9F" w:rsidRDefault="004D2D9F" w:rsidP="004D2D9F">
      <w:pPr>
        <w:pStyle w:val="Prrafodelista"/>
        <w:numPr>
          <w:ilvl w:val="0"/>
          <w:numId w:val="1"/>
        </w:numPr>
      </w:pPr>
      <w:r>
        <w:t>El proveedor según el régimen de la ley de tarjeta de crédito es:</w:t>
      </w:r>
    </w:p>
    <w:p w:rsidR="004D2D9F" w:rsidRDefault="004D2D9F" w:rsidP="004D2D9F">
      <w:pPr>
        <w:pStyle w:val="Prrafodelista"/>
        <w:numPr>
          <w:ilvl w:val="0"/>
          <w:numId w:val="23"/>
        </w:numPr>
      </w:pPr>
      <w:r>
        <w:t>El que emite la tarjeta de crédito</w:t>
      </w:r>
    </w:p>
    <w:p w:rsidR="004D2D9F" w:rsidRPr="008B5A2A" w:rsidRDefault="004D2D9F" w:rsidP="004D2D9F">
      <w:pPr>
        <w:pStyle w:val="Prrafodelista"/>
        <w:numPr>
          <w:ilvl w:val="0"/>
          <w:numId w:val="23"/>
        </w:numPr>
        <w:rPr>
          <w:b/>
        </w:rPr>
      </w:pPr>
      <w:r w:rsidRPr="008B5A2A">
        <w:rPr>
          <w:b/>
        </w:rPr>
        <w:t xml:space="preserve">Aquel que en virtud del contrato celebrado con el emisor, </w:t>
      </w:r>
      <w:r w:rsidR="008B5A2A" w:rsidRPr="008B5A2A">
        <w:rPr>
          <w:b/>
        </w:rPr>
        <w:t>proporciona bienes, obras o servicios al usuario aceptando percibir el importe mediante el sistema de Tarjeta de Crédito</w:t>
      </w:r>
    </w:p>
    <w:p w:rsidR="008B5A2A" w:rsidRDefault="008B5A2A" w:rsidP="004D2D9F">
      <w:pPr>
        <w:pStyle w:val="Prrafodelista"/>
        <w:numPr>
          <w:ilvl w:val="0"/>
          <w:numId w:val="23"/>
        </w:numPr>
      </w:pPr>
      <w:r>
        <w:t>Quien se beneficia con el uso de la tarjeta, pudiendo efectuar compras y servicios con un diferimiento en el abono</w:t>
      </w:r>
    </w:p>
    <w:p w:rsidR="008B5A2A" w:rsidRDefault="008B5A2A" w:rsidP="004D2D9F">
      <w:pPr>
        <w:pStyle w:val="Prrafodelista"/>
        <w:numPr>
          <w:ilvl w:val="0"/>
          <w:numId w:val="23"/>
        </w:numPr>
      </w:pPr>
      <w:r>
        <w:t>Un tercero en la relación contractual</w:t>
      </w:r>
    </w:p>
    <w:p w:rsidR="008B5A2A" w:rsidRDefault="008B5A2A" w:rsidP="008B5A2A">
      <w:pPr>
        <w:pStyle w:val="Prrafodelista"/>
        <w:numPr>
          <w:ilvl w:val="0"/>
          <w:numId w:val="1"/>
        </w:numPr>
      </w:pPr>
      <w:r>
        <w:t>El contrato de emisión de Tarjeta de Crédito:</w:t>
      </w:r>
    </w:p>
    <w:p w:rsidR="008B5A2A" w:rsidRDefault="008B5A2A" w:rsidP="008B5A2A">
      <w:pPr>
        <w:pStyle w:val="Prrafodelista"/>
        <w:numPr>
          <w:ilvl w:val="0"/>
          <w:numId w:val="24"/>
        </w:numPr>
      </w:pPr>
      <w:r>
        <w:t xml:space="preserve">Puede contener </w:t>
      </w:r>
      <w:proofErr w:type="spellStart"/>
      <w:r>
        <w:t>clausulas</w:t>
      </w:r>
      <w:proofErr w:type="spellEnd"/>
      <w:r>
        <w:t xml:space="preserve"> abusivas</w:t>
      </w:r>
    </w:p>
    <w:p w:rsidR="008B5A2A" w:rsidRDefault="008B5A2A" w:rsidP="008B5A2A">
      <w:pPr>
        <w:pStyle w:val="Prrafodelista"/>
        <w:numPr>
          <w:ilvl w:val="0"/>
          <w:numId w:val="24"/>
        </w:numPr>
      </w:pPr>
      <w:r>
        <w:t>Debe contener menos de diez clausulas en total</w:t>
      </w:r>
    </w:p>
    <w:p w:rsidR="008B5A2A" w:rsidRPr="008B5A2A" w:rsidRDefault="008B5A2A" w:rsidP="008B5A2A">
      <w:pPr>
        <w:pStyle w:val="Prrafodelista"/>
        <w:numPr>
          <w:ilvl w:val="0"/>
          <w:numId w:val="24"/>
        </w:numPr>
        <w:rPr>
          <w:b/>
        </w:rPr>
      </w:pPr>
      <w:r w:rsidRPr="008B5A2A">
        <w:rPr>
          <w:b/>
        </w:rPr>
        <w:t>Debe ser redactado en ejemplares de un mismo tenor para los intervinientes</w:t>
      </w:r>
    </w:p>
    <w:p w:rsidR="008B5A2A" w:rsidRDefault="008B5A2A" w:rsidP="008B5A2A">
      <w:pPr>
        <w:pStyle w:val="Prrafodelista"/>
        <w:numPr>
          <w:ilvl w:val="0"/>
          <w:numId w:val="24"/>
        </w:numPr>
      </w:pPr>
      <w:r>
        <w:lastRenderedPageBreak/>
        <w:t>Debe favorecer al emisor del contrato</w:t>
      </w:r>
    </w:p>
    <w:p w:rsidR="008B5A2A" w:rsidRDefault="008B5A2A" w:rsidP="008B5A2A">
      <w:pPr>
        <w:pStyle w:val="Prrafodelista"/>
        <w:numPr>
          <w:ilvl w:val="0"/>
          <w:numId w:val="1"/>
        </w:numPr>
      </w:pPr>
      <w:r>
        <w:t>La relación contractual que une a las partes del contrato de tarjeta de crédito se extingue cuando:</w:t>
      </w:r>
    </w:p>
    <w:p w:rsidR="008B5A2A" w:rsidRPr="0029279A" w:rsidRDefault="008B5A2A" w:rsidP="008B5A2A">
      <w:pPr>
        <w:pStyle w:val="Prrafodelista"/>
        <w:numPr>
          <w:ilvl w:val="0"/>
          <w:numId w:val="25"/>
        </w:numPr>
        <w:rPr>
          <w:b/>
        </w:rPr>
      </w:pPr>
      <w:r w:rsidRPr="0029279A">
        <w:rPr>
          <w:b/>
        </w:rPr>
        <w:t>Se produce el vencimiento que figure en el plástico</w:t>
      </w:r>
    </w:p>
    <w:p w:rsidR="008B5A2A" w:rsidRDefault="008B5A2A" w:rsidP="008B5A2A">
      <w:pPr>
        <w:pStyle w:val="Prrafodelista"/>
        <w:numPr>
          <w:ilvl w:val="0"/>
          <w:numId w:val="25"/>
        </w:numPr>
      </w:pPr>
      <w:r>
        <w:t xml:space="preserve">El titular no realiza ninguna compra por el plazo de quince días </w:t>
      </w:r>
      <w:r w:rsidR="0029279A">
        <w:t>hábiles</w:t>
      </w:r>
    </w:p>
    <w:p w:rsidR="0029279A" w:rsidRDefault="0029279A" w:rsidP="008B5A2A">
      <w:pPr>
        <w:pStyle w:val="Prrafodelista"/>
        <w:numPr>
          <w:ilvl w:val="0"/>
          <w:numId w:val="25"/>
        </w:numPr>
      </w:pPr>
      <w:r>
        <w:t>El titular muda de domicilio</w:t>
      </w:r>
    </w:p>
    <w:p w:rsidR="0029279A" w:rsidRDefault="0029279A" w:rsidP="008B5A2A">
      <w:pPr>
        <w:pStyle w:val="Prrafodelista"/>
        <w:numPr>
          <w:ilvl w:val="0"/>
          <w:numId w:val="25"/>
        </w:numPr>
      </w:pPr>
      <w:r>
        <w:t>El titular renueva su DNI</w:t>
      </w:r>
    </w:p>
    <w:p w:rsidR="0029279A" w:rsidRDefault="0029279A" w:rsidP="00316934">
      <w:pPr>
        <w:pStyle w:val="Prrafodelista"/>
        <w:numPr>
          <w:ilvl w:val="0"/>
          <w:numId w:val="1"/>
        </w:numPr>
      </w:pPr>
      <w:r>
        <w:t>El emisor del contrato de crédito, tiene derecho a modificar unilateralmente</w:t>
      </w:r>
      <w:r w:rsidR="00316934">
        <w:t xml:space="preserve"> las condiciones del contrato con el usuario:</w:t>
      </w:r>
    </w:p>
    <w:p w:rsidR="00316934" w:rsidRDefault="00316934" w:rsidP="00316934">
      <w:pPr>
        <w:pStyle w:val="Prrafodelista"/>
        <w:numPr>
          <w:ilvl w:val="0"/>
          <w:numId w:val="26"/>
        </w:numPr>
      </w:pPr>
      <w:r>
        <w:t>Únicamente los días lunes</w:t>
      </w:r>
    </w:p>
    <w:p w:rsidR="00316934" w:rsidRDefault="00316934" w:rsidP="00316934">
      <w:pPr>
        <w:pStyle w:val="Prrafodelista"/>
        <w:numPr>
          <w:ilvl w:val="0"/>
          <w:numId w:val="26"/>
        </w:numPr>
      </w:pPr>
      <w:r>
        <w:t>Siempre</w:t>
      </w:r>
    </w:p>
    <w:p w:rsidR="00316934" w:rsidRDefault="00316934" w:rsidP="00316934">
      <w:pPr>
        <w:pStyle w:val="Prrafodelista"/>
        <w:numPr>
          <w:ilvl w:val="0"/>
          <w:numId w:val="26"/>
        </w:numPr>
      </w:pPr>
      <w:r>
        <w:t>Únicamente si el comercio adherido está de acuerdo con la modificación</w:t>
      </w:r>
    </w:p>
    <w:p w:rsidR="00316934" w:rsidRPr="00316934" w:rsidRDefault="00316934" w:rsidP="00316934">
      <w:pPr>
        <w:pStyle w:val="Prrafodelista"/>
        <w:numPr>
          <w:ilvl w:val="0"/>
          <w:numId w:val="26"/>
        </w:numPr>
        <w:rPr>
          <w:b/>
        </w:rPr>
      </w:pPr>
      <w:r w:rsidRPr="00316934">
        <w:rPr>
          <w:b/>
        </w:rPr>
        <w:t>Nunca</w:t>
      </w:r>
    </w:p>
    <w:p w:rsidR="00316934" w:rsidRDefault="00A02D3F" w:rsidP="00316934">
      <w:pPr>
        <w:pStyle w:val="Prrafodelista"/>
        <w:numPr>
          <w:ilvl w:val="0"/>
          <w:numId w:val="1"/>
        </w:numPr>
      </w:pPr>
      <w:r>
        <w:t>El contrato de tarjeta de crédito es:</w:t>
      </w:r>
    </w:p>
    <w:p w:rsidR="00A02D3F" w:rsidRDefault="00A02D3F" w:rsidP="00A02D3F">
      <w:pPr>
        <w:pStyle w:val="Prrafodelista"/>
        <w:numPr>
          <w:ilvl w:val="0"/>
          <w:numId w:val="27"/>
        </w:numPr>
      </w:pPr>
      <w:r>
        <w:t>Innominado</w:t>
      </w:r>
    </w:p>
    <w:p w:rsidR="00A02D3F" w:rsidRPr="00A02D3F" w:rsidRDefault="00A02D3F" w:rsidP="00A02D3F">
      <w:pPr>
        <w:pStyle w:val="Prrafodelista"/>
        <w:numPr>
          <w:ilvl w:val="0"/>
          <w:numId w:val="27"/>
        </w:numPr>
        <w:rPr>
          <w:b/>
        </w:rPr>
      </w:pPr>
      <w:r w:rsidRPr="00A02D3F">
        <w:rPr>
          <w:b/>
        </w:rPr>
        <w:t>Un contrato jurídico complejo interdisciplinario</w:t>
      </w:r>
    </w:p>
    <w:p w:rsidR="00A02D3F" w:rsidRDefault="00A02D3F" w:rsidP="00A02D3F">
      <w:pPr>
        <w:pStyle w:val="Prrafodelista"/>
        <w:numPr>
          <w:ilvl w:val="0"/>
          <w:numId w:val="27"/>
        </w:numPr>
      </w:pPr>
      <w:r>
        <w:t>Aleatorio</w:t>
      </w:r>
    </w:p>
    <w:p w:rsidR="00A02D3F" w:rsidRDefault="00A02D3F" w:rsidP="00A02D3F">
      <w:pPr>
        <w:pStyle w:val="Prrafodelista"/>
        <w:numPr>
          <w:ilvl w:val="0"/>
          <w:numId w:val="27"/>
        </w:numPr>
      </w:pPr>
      <w:r>
        <w:t>Todas las anteriores son correctas</w:t>
      </w:r>
    </w:p>
    <w:p w:rsidR="00A02D3F" w:rsidRDefault="00A02D3F" w:rsidP="00A02D3F">
      <w:pPr>
        <w:pStyle w:val="Prrafodelista"/>
        <w:numPr>
          <w:ilvl w:val="0"/>
          <w:numId w:val="1"/>
        </w:numPr>
      </w:pPr>
      <w:r>
        <w:t>El titular de la tarjeta de crédito puede cuestionar la liquidación o resumen dentro de:</w:t>
      </w:r>
    </w:p>
    <w:p w:rsidR="00A02D3F" w:rsidRDefault="00A02D3F" w:rsidP="00A02D3F">
      <w:pPr>
        <w:pStyle w:val="Prrafodelista"/>
        <w:numPr>
          <w:ilvl w:val="0"/>
          <w:numId w:val="28"/>
        </w:numPr>
      </w:pPr>
      <w:r>
        <w:t>Los ciento días (120) de emitido el resumen</w:t>
      </w:r>
    </w:p>
    <w:p w:rsidR="00A02D3F" w:rsidRDefault="00A02D3F" w:rsidP="00A02D3F">
      <w:pPr>
        <w:pStyle w:val="Prrafodelista"/>
        <w:numPr>
          <w:ilvl w:val="0"/>
          <w:numId w:val="28"/>
        </w:numPr>
      </w:pPr>
      <w:r>
        <w:t>Los veinte (20) días de recibida la liquidación, detallando claramente el error atribuido y aportando todo dato que sirva para esclarecerlo por nota simple girada al emisor</w:t>
      </w:r>
    </w:p>
    <w:p w:rsidR="00A02D3F" w:rsidRPr="00A02D3F" w:rsidRDefault="00A02D3F" w:rsidP="00A02D3F">
      <w:pPr>
        <w:pStyle w:val="Prrafodelista"/>
        <w:numPr>
          <w:ilvl w:val="0"/>
          <w:numId w:val="28"/>
        </w:numPr>
        <w:rPr>
          <w:b/>
        </w:rPr>
      </w:pPr>
      <w:r w:rsidRPr="00A02D3F">
        <w:rPr>
          <w:b/>
        </w:rPr>
        <w:t>Los treinta (30) días de recibido el resumen</w:t>
      </w:r>
    </w:p>
    <w:p w:rsidR="00A02D3F" w:rsidRDefault="00A02D3F" w:rsidP="00A02D3F">
      <w:pPr>
        <w:pStyle w:val="Prrafodelista"/>
        <w:numPr>
          <w:ilvl w:val="0"/>
          <w:numId w:val="28"/>
        </w:numPr>
      </w:pPr>
      <w:r>
        <w:t>Los sesenta (60) días, previo envió de la impugnación (por medio fehaciente) dentro de los cinco (5) días</w:t>
      </w:r>
    </w:p>
    <w:p w:rsidR="00A02D3F" w:rsidRDefault="00A02D3F" w:rsidP="00A02D3F">
      <w:pPr>
        <w:pStyle w:val="Prrafodelista"/>
        <w:numPr>
          <w:ilvl w:val="0"/>
          <w:numId w:val="1"/>
        </w:numPr>
      </w:pPr>
      <w:r>
        <w:t>El sujeto emisor del contrato de Tarjeta de Crédito es:</w:t>
      </w:r>
    </w:p>
    <w:p w:rsidR="00A02D3F" w:rsidRDefault="00A02D3F" w:rsidP="00A02D3F">
      <w:pPr>
        <w:pStyle w:val="Prrafodelista"/>
        <w:numPr>
          <w:ilvl w:val="0"/>
          <w:numId w:val="29"/>
        </w:numPr>
      </w:pPr>
      <w:r>
        <w:t>Quien se encuentra habilitado para el uso de tarjeta de crédito y quien se hace responsable del pago</w:t>
      </w:r>
    </w:p>
    <w:p w:rsidR="00A02D3F" w:rsidRPr="009B32CA" w:rsidRDefault="00A02D3F" w:rsidP="00A02D3F">
      <w:pPr>
        <w:pStyle w:val="Prrafodelista"/>
        <w:numPr>
          <w:ilvl w:val="0"/>
          <w:numId w:val="29"/>
        </w:numPr>
        <w:rPr>
          <w:b/>
        </w:rPr>
      </w:pPr>
      <w:r w:rsidRPr="009B32CA">
        <w:rPr>
          <w:b/>
        </w:rPr>
        <w:t>Una entidad financiera, comercial o bancaria que emite tarjeta de crédito y organiza el sistema</w:t>
      </w:r>
    </w:p>
    <w:p w:rsidR="009B32CA" w:rsidRDefault="009B32CA" w:rsidP="00A02D3F">
      <w:pPr>
        <w:pStyle w:val="Prrafodelista"/>
        <w:numPr>
          <w:ilvl w:val="0"/>
          <w:numId w:val="29"/>
        </w:numPr>
      </w:pPr>
      <w:r>
        <w:t>Quien se encuentra autorizado por el titular para realizar operaciones con la tarjeta</w:t>
      </w:r>
    </w:p>
    <w:p w:rsidR="009B32CA" w:rsidRDefault="009B32CA" w:rsidP="00A02D3F">
      <w:pPr>
        <w:pStyle w:val="Prrafodelista"/>
        <w:numPr>
          <w:ilvl w:val="0"/>
          <w:numId w:val="29"/>
        </w:numPr>
      </w:pPr>
      <w:r>
        <w:t>Aquel que en virtud de contrato proporciona bienes obras o servicios</w:t>
      </w:r>
    </w:p>
    <w:p w:rsidR="009B32CA" w:rsidRDefault="009B32CA" w:rsidP="009B32CA">
      <w:pPr>
        <w:pStyle w:val="Prrafodelista"/>
        <w:numPr>
          <w:ilvl w:val="0"/>
          <w:numId w:val="1"/>
        </w:numPr>
      </w:pPr>
      <w:r>
        <w:t>Es posible efectuar diferencias de precio entre operaciones efectuadas con tarjeta y mediante pago de contado:</w:t>
      </w:r>
    </w:p>
    <w:p w:rsidR="009B32CA" w:rsidRPr="009B32CA" w:rsidRDefault="009B32CA" w:rsidP="009B32CA">
      <w:pPr>
        <w:pStyle w:val="Prrafodelista"/>
        <w:numPr>
          <w:ilvl w:val="0"/>
          <w:numId w:val="30"/>
        </w:numPr>
        <w:rPr>
          <w:b/>
        </w:rPr>
      </w:pPr>
      <w:r w:rsidRPr="009B32CA">
        <w:rPr>
          <w:b/>
        </w:rPr>
        <w:t>Nunca</w:t>
      </w:r>
    </w:p>
    <w:p w:rsidR="009B32CA" w:rsidRDefault="009B32CA" w:rsidP="009B32CA">
      <w:pPr>
        <w:pStyle w:val="Prrafodelista"/>
        <w:numPr>
          <w:ilvl w:val="0"/>
          <w:numId w:val="30"/>
        </w:numPr>
      </w:pPr>
      <w:r>
        <w:t>Solo en comercios de vestimenta y calzado</w:t>
      </w:r>
    </w:p>
    <w:p w:rsidR="009B32CA" w:rsidRDefault="009B32CA" w:rsidP="009B32CA">
      <w:pPr>
        <w:pStyle w:val="Prrafodelista"/>
        <w:numPr>
          <w:ilvl w:val="0"/>
          <w:numId w:val="30"/>
        </w:numPr>
      </w:pPr>
      <w:r>
        <w:t>Siempre</w:t>
      </w:r>
    </w:p>
    <w:p w:rsidR="009B32CA" w:rsidRDefault="009B32CA" w:rsidP="009B32CA">
      <w:pPr>
        <w:pStyle w:val="Prrafodelista"/>
        <w:numPr>
          <w:ilvl w:val="0"/>
          <w:numId w:val="30"/>
        </w:numPr>
      </w:pPr>
      <w:r>
        <w:t>Si la operación comercial supera el monto de pesos cien</w:t>
      </w:r>
    </w:p>
    <w:p w:rsidR="009B32CA" w:rsidRDefault="009B32CA" w:rsidP="009B32CA">
      <w:pPr>
        <w:pStyle w:val="Prrafodelista"/>
        <w:numPr>
          <w:ilvl w:val="0"/>
          <w:numId w:val="1"/>
        </w:numPr>
      </w:pPr>
      <w:r>
        <w:t>La consecuencia ante la falta de pago del resumen de la tarjeta es.</w:t>
      </w:r>
    </w:p>
    <w:p w:rsidR="009B32CA" w:rsidRDefault="009B32CA" w:rsidP="009B32CA">
      <w:pPr>
        <w:pStyle w:val="Prrafodelista"/>
        <w:numPr>
          <w:ilvl w:val="0"/>
          <w:numId w:val="31"/>
        </w:numPr>
      </w:pPr>
      <w:r>
        <w:t>El inicio de un proceso judicial laboral</w:t>
      </w:r>
    </w:p>
    <w:p w:rsidR="009B32CA" w:rsidRDefault="009B32CA" w:rsidP="009B32CA">
      <w:pPr>
        <w:pStyle w:val="Prrafodelista"/>
        <w:numPr>
          <w:ilvl w:val="0"/>
          <w:numId w:val="31"/>
        </w:numPr>
      </w:pPr>
      <w:r>
        <w:t>La presentación ante el juzgado de familia</w:t>
      </w:r>
    </w:p>
    <w:p w:rsidR="009B32CA" w:rsidRPr="009B32CA" w:rsidRDefault="009B32CA" w:rsidP="009B32CA">
      <w:pPr>
        <w:pStyle w:val="Prrafodelista"/>
        <w:numPr>
          <w:ilvl w:val="0"/>
          <w:numId w:val="31"/>
        </w:numPr>
        <w:rPr>
          <w:b/>
        </w:rPr>
      </w:pPr>
      <w:r w:rsidRPr="009B32CA">
        <w:rPr>
          <w:b/>
        </w:rPr>
        <w:t>La preparación de la vía judicial</w:t>
      </w:r>
    </w:p>
    <w:p w:rsidR="009B32CA" w:rsidRDefault="009B32CA" w:rsidP="009B32CA">
      <w:pPr>
        <w:pStyle w:val="Prrafodelista"/>
        <w:numPr>
          <w:ilvl w:val="0"/>
          <w:numId w:val="31"/>
        </w:numPr>
      </w:pPr>
      <w:r>
        <w:t>No hay ninguna consecuencia</w:t>
      </w:r>
    </w:p>
    <w:p w:rsidR="009B32CA" w:rsidRDefault="009B32CA" w:rsidP="009B32CA">
      <w:pPr>
        <w:pStyle w:val="Prrafodelista"/>
        <w:numPr>
          <w:ilvl w:val="0"/>
          <w:numId w:val="1"/>
        </w:numPr>
      </w:pPr>
      <w:r>
        <w:t>La demora en el pago del resumen de la tarjeta genera:</w:t>
      </w:r>
    </w:p>
    <w:p w:rsidR="009B32CA" w:rsidRDefault="009B32CA" w:rsidP="009B32CA">
      <w:pPr>
        <w:pStyle w:val="Prrafodelista"/>
        <w:numPr>
          <w:ilvl w:val="0"/>
          <w:numId w:val="32"/>
        </w:numPr>
      </w:pPr>
      <w:r>
        <w:t>Intereses compensatorios ilimitados</w:t>
      </w:r>
    </w:p>
    <w:p w:rsidR="009B32CA" w:rsidRDefault="009B32CA" w:rsidP="009B32CA">
      <w:pPr>
        <w:pStyle w:val="Prrafodelista"/>
        <w:numPr>
          <w:ilvl w:val="0"/>
          <w:numId w:val="32"/>
        </w:numPr>
      </w:pPr>
      <w:r>
        <w:t>Devolución de los bienes adquiridos por el titular</w:t>
      </w:r>
    </w:p>
    <w:p w:rsidR="009B32CA" w:rsidRPr="009B32CA" w:rsidRDefault="009B32CA" w:rsidP="009B32CA">
      <w:pPr>
        <w:pStyle w:val="Prrafodelista"/>
        <w:numPr>
          <w:ilvl w:val="0"/>
          <w:numId w:val="32"/>
        </w:numPr>
        <w:rPr>
          <w:b/>
        </w:rPr>
      </w:pPr>
      <w:r w:rsidRPr="009B32CA">
        <w:rPr>
          <w:b/>
        </w:rPr>
        <w:t>Intereses que están determinados en la ley</w:t>
      </w:r>
    </w:p>
    <w:p w:rsidR="009B32CA" w:rsidRDefault="009B32CA" w:rsidP="009B32CA">
      <w:pPr>
        <w:pStyle w:val="Prrafodelista"/>
        <w:numPr>
          <w:ilvl w:val="0"/>
          <w:numId w:val="32"/>
        </w:numPr>
      </w:pPr>
      <w:r>
        <w:t>No se aplican intereses</w:t>
      </w:r>
    </w:p>
    <w:p w:rsidR="009B32CA" w:rsidRDefault="00436D8C" w:rsidP="009B32CA">
      <w:pPr>
        <w:pStyle w:val="Prrafodelista"/>
        <w:numPr>
          <w:ilvl w:val="0"/>
          <w:numId w:val="1"/>
        </w:numPr>
      </w:pPr>
      <w:r>
        <w:t>El contrato de compraventa es:</w:t>
      </w:r>
    </w:p>
    <w:p w:rsidR="00436D8C" w:rsidRDefault="00436D8C" w:rsidP="00436D8C">
      <w:pPr>
        <w:pStyle w:val="Prrafodelista"/>
        <w:numPr>
          <w:ilvl w:val="0"/>
          <w:numId w:val="33"/>
        </w:numPr>
      </w:pPr>
      <w:r>
        <w:t>Un contrato real</w:t>
      </w:r>
    </w:p>
    <w:p w:rsidR="00436D8C" w:rsidRDefault="00436D8C" w:rsidP="00436D8C">
      <w:pPr>
        <w:pStyle w:val="Prrafodelista"/>
        <w:numPr>
          <w:ilvl w:val="0"/>
          <w:numId w:val="33"/>
        </w:numPr>
      </w:pPr>
      <w:r>
        <w:t>Un contrato atípico</w:t>
      </w:r>
    </w:p>
    <w:p w:rsidR="00436D8C" w:rsidRPr="00436D8C" w:rsidRDefault="00436D8C" w:rsidP="00436D8C">
      <w:pPr>
        <w:pStyle w:val="Prrafodelista"/>
        <w:numPr>
          <w:ilvl w:val="0"/>
          <w:numId w:val="33"/>
        </w:numPr>
        <w:rPr>
          <w:b/>
        </w:rPr>
      </w:pPr>
      <w:r w:rsidRPr="00436D8C">
        <w:rPr>
          <w:b/>
        </w:rPr>
        <w:t>Un contrato consensual</w:t>
      </w:r>
    </w:p>
    <w:p w:rsidR="00436D8C" w:rsidRDefault="00436D8C" w:rsidP="00436D8C">
      <w:pPr>
        <w:pStyle w:val="Prrafodelista"/>
        <w:numPr>
          <w:ilvl w:val="0"/>
          <w:numId w:val="33"/>
        </w:numPr>
      </w:pPr>
      <w:r>
        <w:t>Un contrato innominado</w:t>
      </w:r>
    </w:p>
    <w:p w:rsidR="00436D8C" w:rsidRDefault="00436D8C" w:rsidP="00436D8C">
      <w:pPr>
        <w:pStyle w:val="Prrafodelista"/>
        <w:numPr>
          <w:ilvl w:val="0"/>
          <w:numId w:val="1"/>
        </w:numPr>
      </w:pPr>
      <w:r>
        <w:t>El contrato de compraventa es tal:</w:t>
      </w:r>
    </w:p>
    <w:p w:rsidR="00436D8C" w:rsidRDefault="00436D8C" w:rsidP="00436D8C">
      <w:pPr>
        <w:pStyle w:val="Prrafodelista"/>
        <w:numPr>
          <w:ilvl w:val="0"/>
          <w:numId w:val="34"/>
        </w:numPr>
      </w:pPr>
      <w:r>
        <w:t>Aunque el precio consista parte en dinero y parte en otra cosa</w:t>
      </w:r>
    </w:p>
    <w:p w:rsidR="00436D8C" w:rsidRDefault="00436D8C" w:rsidP="00436D8C">
      <w:pPr>
        <w:pStyle w:val="Prrafodelista"/>
        <w:numPr>
          <w:ilvl w:val="0"/>
          <w:numId w:val="34"/>
        </w:numPr>
      </w:pPr>
      <w:r>
        <w:t>Aunque el precio no consista en dinero sino en otro u otros bienes</w:t>
      </w:r>
    </w:p>
    <w:p w:rsidR="00436D8C" w:rsidRDefault="00436D8C" w:rsidP="00436D8C">
      <w:pPr>
        <w:pStyle w:val="Prrafodelista"/>
        <w:numPr>
          <w:ilvl w:val="0"/>
          <w:numId w:val="34"/>
        </w:numPr>
      </w:pPr>
      <w:r>
        <w:lastRenderedPageBreak/>
        <w:t>Aunque no exista precio convenido</w:t>
      </w:r>
    </w:p>
    <w:p w:rsidR="00436D8C" w:rsidRPr="00436D8C" w:rsidRDefault="00436D8C" w:rsidP="00436D8C">
      <w:pPr>
        <w:pStyle w:val="Prrafodelista"/>
        <w:numPr>
          <w:ilvl w:val="0"/>
          <w:numId w:val="34"/>
        </w:numPr>
        <w:rPr>
          <w:b/>
        </w:rPr>
      </w:pPr>
      <w:r w:rsidRPr="00436D8C">
        <w:rPr>
          <w:b/>
        </w:rPr>
        <w:t>Si la parte en dinero es mayor que le valor de la cosa</w:t>
      </w:r>
    </w:p>
    <w:p w:rsidR="00436D8C" w:rsidRDefault="00B44A4D" w:rsidP="00436D8C">
      <w:pPr>
        <w:pStyle w:val="Prrafodelista"/>
        <w:numPr>
          <w:ilvl w:val="0"/>
          <w:numId w:val="1"/>
        </w:numPr>
      </w:pPr>
      <w:r>
        <w:t>Pueden ser objeto del contrato de compraventa</w:t>
      </w:r>
    </w:p>
    <w:p w:rsidR="00B44A4D" w:rsidRDefault="00B44A4D" w:rsidP="00B44A4D">
      <w:pPr>
        <w:pStyle w:val="Prrafodelista"/>
        <w:numPr>
          <w:ilvl w:val="0"/>
          <w:numId w:val="35"/>
        </w:numPr>
      </w:pPr>
      <w:r>
        <w:t>Solamente las cosa materiales</w:t>
      </w:r>
    </w:p>
    <w:p w:rsidR="00B44A4D" w:rsidRDefault="00B44A4D" w:rsidP="00B44A4D">
      <w:pPr>
        <w:pStyle w:val="Prrafodelista"/>
        <w:numPr>
          <w:ilvl w:val="0"/>
          <w:numId w:val="35"/>
        </w:numPr>
      </w:pPr>
      <w:r>
        <w:t>Únicamente los bienes determinados</w:t>
      </w:r>
    </w:p>
    <w:p w:rsidR="00B44A4D" w:rsidRDefault="00B44A4D" w:rsidP="00B44A4D">
      <w:pPr>
        <w:pStyle w:val="Prrafodelista"/>
        <w:numPr>
          <w:ilvl w:val="0"/>
          <w:numId w:val="35"/>
        </w:numPr>
      </w:pPr>
      <w:r>
        <w:t>Únicamente las cosas que tengan un contenido económico</w:t>
      </w:r>
    </w:p>
    <w:p w:rsidR="00B44A4D" w:rsidRPr="00B44A4D" w:rsidRDefault="00B44A4D" w:rsidP="00B44A4D">
      <w:pPr>
        <w:pStyle w:val="Prrafodelista"/>
        <w:numPr>
          <w:ilvl w:val="0"/>
          <w:numId w:val="35"/>
        </w:numPr>
        <w:rPr>
          <w:b/>
        </w:rPr>
      </w:pPr>
      <w:r w:rsidRPr="00B44A4D">
        <w:rPr>
          <w:b/>
        </w:rPr>
        <w:t>Únicamente las cosas que pueden ser objeto de los contratos</w:t>
      </w:r>
    </w:p>
    <w:p w:rsidR="00B44A4D" w:rsidRDefault="00B44A4D" w:rsidP="00B44A4D">
      <w:pPr>
        <w:pStyle w:val="Prrafodelista"/>
        <w:numPr>
          <w:ilvl w:val="0"/>
          <w:numId w:val="1"/>
        </w:numPr>
      </w:pPr>
      <w:r>
        <w:t>Indique la incorrecta: pueden ser objeto del contrato de compraventa</w:t>
      </w:r>
    </w:p>
    <w:p w:rsidR="00B44A4D" w:rsidRDefault="00B44A4D" w:rsidP="00B44A4D">
      <w:pPr>
        <w:pStyle w:val="Prrafodelista"/>
        <w:numPr>
          <w:ilvl w:val="0"/>
          <w:numId w:val="36"/>
        </w:numPr>
      </w:pPr>
      <w:r>
        <w:t>Las cosas futuras</w:t>
      </w:r>
    </w:p>
    <w:p w:rsidR="00B44A4D" w:rsidRPr="00B44A4D" w:rsidRDefault="00B44A4D" w:rsidP="00B44A4D">
      <w:pPr>
        <w:pStyle w:val="Prrafodelista"/>
        <w:numPr>
          <w:ilvl w:val="0"/>
          <w:numId w:val="36"/>
        </w:numPr>
        <w:rPr>
          <w:b/>
        </w:rPr>
      </w:pPr>
      <w:r w:rsidRPr="00B44A4D">
        <w:rPr>
          <w:b/>
        </w:rPr>
        <w:t>Las cosas que no pueden ser objeto de los contratos</w:t>
      </w:r>
    </w:p>
    <w:p w:rsidR="00B44A4D" w:rsidRDefault="00B44A4D" w:rsidP="00B44A4D">
      <w:pPr>
        <w:pStyle w:val="Prrafodelista"/>
        <w:numPr>
          <w:ilvl w:val="0"/>
          <w:numId w:val="36"/>
        </w:numPr>
      </w:pPr>
      <w:r>
        <w:t>Las cosas totalmente ajenas</w:t>
      </w:r>
    </w:p>
    <w:p w:rsidR="00B44A4D" w:rsidRDefault="00B44A4D" w:rsidP="00B44A4D">
      <w:pPr>
        <w:pStyle w:val="Prrafodelista"/>
        <w:numPr>
          <w:ilvl w:val="0"/>
          <w:numId w:val="36"/>
        </w:numPr>
      </w:pPr>
      <w:r>
        <w:t>Las cosas parcialmente ajenas</w:t>
      </w:r>
    </w:p>
    <w:p w:rsidR="00B44A4D" w:rsidRDefault="00B44A4D" w:rsidP="00B44A4D">
      <w:pPr>
        <w:pStyle w:val="Prrafodelista"/>
        <w:numPr>
          <w:ilvl w:val="0"/>
          <w:numId w:val="1"/>
        </w:numPr>
      </w:pPr>
      <w:r>
        <w:t>En la compraventa de cosas muebles, si no hay plazo pactado, la cosa vendida:</w:t>
      </w:r>
    </w:p>
    <w:p w:rsidR="00B44A4D" w:rsidRPr="00B44A4D" w:rsidRDefault="00B44A4D" w:rsidP="00B44A4D">
      <w:pPr>
        <w:pStyle w:val="Prrafodelista"/>
        <w:numPr>
          <w:ilvl w:val="0"/>
          <w:numId w:val="37"/>
        </w:numPr>
        <w:rPr>
          <w:b/>
        </w:rPr>
      </w:pPr>
      <w:r w:rsidRPr="00B44A4D">
        <w:rPr>
          <w:b/>
        </w:rPr>
        <w:t xml:space="preserve">Debe entregarse dentro de las 24 </w:t>
      </w:r>
      <w:proofErr w:type="spellStart"/>
      <w:r w:rsidRPr="00B44A4D">
        <w:rPr>
          <w:b/>
        </w:rPr>
        <w:t>hs</w:t>
      </w:r>
      <w:proofErr w:type="spellEnd"/>
    </w:p>
    <w:p w:rsidR="00B44A4D" w:rsidRDefault="00B44A4D" w:rsidP="00B44A4D">
      <w:pPr>
        <w:pStyle w:val="Prrafodelista"/>
        <w:numPr>
          <w:ilvl w:val="0"/>
          <w:numId w:val="37"/>
        </w:numPr>
      </w:pPr>
      <w:r>
        <w:t xml:space="preserve">Debe entregarse dentro de las 48 </w:t>
      </w:r>
      <w:proofErr w:type="spellStart"/>
      <w:r>
        <w:t>hs</w:t>
      </w:r>
      <w:proofErr w:type="spellEnd"/>
    </w:p>
    <w:p w:rsidR="00B44A4D" w:rsidRDefault="00B44A4D" w:rsidP="00B44A4D">
      <w:pPr>
        <w:pStyle w:val="Prrafodelista"/>
        <w:numPr>
          <w:ilvl w:val="0"/>
          <w:numId w:val="37"/>
        </w:numPr>
      </w:pPr>
      <w:r>
        <w:t>Debe entregarse dentro de los treinta días</w:t>
      </w:r>
    </w:p>
    <w:p w:rsidR="00B44A4D" w:rsidRDefault="00B44A4D" w:rsidP="00B44A4D">
      <w:pPr>
        <w:pStyle w:val="Prrafodelista"/>
        <w:numPr>
          <w:ilvl w:val="0"/>
          <w:numId w:val="37"/>
        </w:numPr>
      </w:pPr>
      <w:r>
        <w:t>Puede no entregarse</w:t>
      </w:r>
    </w:p>
    <w:p w:rsidR="00B44A4D" w:rsidRDefault="00B44A4D" w:rsidP="00B44A4D">
      <w:pPr>
        <w:pStyle w:val="Prrafodelista"/>
        <w:numPr>
          <w:ilvl w:val="0"/>
          <w:numId w:val="1"/>
        </w:numPr>
      </w:pPr>
      <w:r>
        <w:t>El pacto de retroventa es aquel por el cual:</w:t>
      </w:r>
    </w:p>
    <w:p w:rsidR="00B44A4D" w:rsidRDefault="00B44A4D" w:rsidP="00B44A4D">
      <w:pPr>
        <w:pStyle w:val="Prrafodelista"/>
        <w:numPr>
          <w:ilvl w:val="0"/>
          <w:numId w:val="38"/>
        </w:numPr>
      </w:pPr>
      <w:r>
        <w:t>El comprador se reserva el derecho de recuperar el precio</w:t>
      </w:r>
    </w:p>
    <w:p w:rsidR="00B44A4D" w:rsidRPr="00B44A4D" w:rsidRDefault="00B44A4D" w:rsidP="00B44A4D">
      <w:pPr>
        <w:pStyle w:val="Prrafodelista"/>
        <w:numPr>
          <w:ilvl w:val="0"/>
          <w:numId w:val="38"/>
        </w:numPr>
        <w:rPr>
          <w:b/>
        </w:rPr>
      </w:pPr>
      <w:r w:rsidRPr="00B44A4D">
        <w:rPr>
          <w:b/>
        </w:rPr>
        <w:t>El vendedor se reserva el derecho de recuperar la cosa vendida</w:t>
      </w:r>
    </w:p>
    <w:p w:rsidR="00B44A4D" w:rsidRDefault="00B44A4D" w:rsidP="00B44A4D">
      <w:pPr>
        <w:pStyle w:val="Prrafodelista"/>
        <w:numPr>
          <w:ilvl w:val="0"/>
          <w:numId w:val="38"/>
        </w:numPr>
      </w:pPr>
      <w:r>
        <w:t>La cosa vendida debe entregarse a un tercero</w:t>
      </w:r>
    </w:p>
    <w:p w:rsidR="00B44A4D" w:rsidRDefault="00B44A4D" w:rsidP="00B44A4D">
      <w:pPr>
        <w:pStyle w:val="Prrafodelista"/>
        <w:numPr>
          <w:ilvl w:val="0"/>
          <w:numId w:val="38"/>
        </w:numPr>
      </w:pPr>
      <w:r>
        <w:t>Se suspenden los derechos y obligaciones de las partes</w:t>
      </w:r>
    </w:p>
    <w:p w:rsidR="00B44A4D" w:rsidRDefault="00B44A4D" w:rsidP="00B44A4D">
      <w:pPr>
        <w:pStyle w:val="Prrafodelista"/>
        <w:numPr>
          <w:ilvl w:val="0"/>
          <w:numId w:val="1"/>
        </w:numPr>
      </w:pPr>
      <w:r>
        <w:t>El pacto de reventa es aquel por el cual:</w:t>
      </w:r>
    </w:p>
    <w:p w:rsidR="00B44A4D" w:rsidRPr="00637F45" w:rsidRDefault="00B44A4D" w:rsidP="00B44A4D">
      <w:pPr>
        <w:pStyle w:val="Prrafodelista"/>
        <w:numPr>
          <w:ilvl w:val="0"/>
          <w:numId w:val="40"/>
        </w:numPr>
        <w:rPr>
          <w:b/>
        </w:rPr>
      </w:pPr>
      <w:r w:rsidRPr="00637F45">
        <w:rPr>
          <w:b/>
        </w:rPr>
        <w:t>El comprador se reserva el derecho de devolver la cosa comprada</w:t>
      </w:r>
    </w:p>
    <w:p w:rsidR="00B44A4D" w:rsidRPr="00B44A4D" w:rsidRDefault="00B44A4D" w:rsidP="00B44A4D">
      <w:pPr>
        <w:pStyle w:val="Prrafodelista"/>
        <w:numPr>
          <w:ilvl w:val="0"/>
          <w:numId w:val="40"/>
        </w:numPr>
      </w:pPr>
      <w:r w:rsidRPr="00B44A4D">
        <w:t>El vendedor se reserva el derecho de recuperar la cosa vendida</w:t>
      </w:r>
    </w:p>
    <w:p w:rsidR="00B44A4D" w:rsidRDefault="00B44A4D" w:rsidP="00B44A4D">
      <w:pPr>
        <w:pStyle w:val="Prrafodelista"/>
        <w:numPr>
          <w:ilvl w:val="0"/>
          <w:numId w:val="40"/>
        </w:numPr>
      </w:pPr>
      <w:r>
        <w:t>La cosa vendida debe entregarse a un tercero</w:t>
      </w:r>
    </w:p>
    <w:p w:rsidR="00B44A4D" w:rsidRDefault="00B44A4D" w:rsidP="00B44A4D">
      <w:pPr>
        <w:pStyle w:val="Prrafodelista"/>
        <w:numPr>
          <w:ilvl w:val="0"/>
          <w:numId w:val="40"/>
        </w:numPr>
      </w:pPr>
      <w:r>
        <w:t>Se suspenden los derechos y obligaciones de las partes</w:t>
      </w:r>
    </w:p>
    <w:p w:rsidR="00B44A4D" w:rsidRDefault="00637F45" w:rsidP="00B44A4D">
      <w:pPr>
        <w:pStyle w:val="Prrafodelista"/>
        <w:numPr>
          <w:ilvl w:val="0"/>
          <w:numId w:val="1"/>
        </w:numPr>
      </w:pPr>
      <w:r>
        <w:t>El contrato de locación de cosa mueble registrable:</w:t>
      </w:r>
    </w:p>
    <w:p w:rsidR="00637F45" w:rsidRDefault="00637F45" w:rsidP="00637F45">
      <w:pPr>
        <w:pStyle w:val="Prrafodelista"/>
        <w:numPr>
          <w:ilvl w:val="0"/>
          <w:numId w:val="41"/>
        </w:numPr>
      </w:pPr>
      <w:r>
        <w:t>Puede ser hecho por escrito</w:t>
      </w:r>
    </w:p>
    <w:p w:rsidR="00637F45" w:rsidRDefault="00637F45" w:rsidP="00637F45">
      <w:pPr>
        <w:pStyle w:val="Prrafodelista"/>
        <w:numPr>
          <w:ilvl w:val="0"/>
          <w:numId w:val="41"/>
        </w:numPr>
      </w:pPr>
      <w:r>
        <w:t>Debe ser hecho por escritura publica</w:t>
      </w:r>
    </w:p>
    <w:p w:rsidR="00637F45" w:rsidRDefault="00637F45" w:rsidP="00637F45">
      <w:pPr>
        <w:pStyle w:val="Prrafodelista"/>
        <w:numPr>
          <w:ilvl w:val="0"/>
          <w:numId w:val="41"/>
        </w:numPr>
      </w:pPr>
      <w:r>
        <w:t>Debe contener firmas certificadas</w:t>
      </w:r>
    </w:p>
    <w:p w:rsidR="00637F45" w:rsidRPr="00637F45" w:rsidRDefault="00637F45" w:rsidP="00637F45">
      <w:pPr>
        <w:pStyle w:val="Prrafodelista"/>
        <w:numPr>
          <w:ilvl w:val="0"/>
          <w:numId w:val="41"/>
        </w:numPr>
        <w:rPr>
          <w:b/>
        </w:rPr>
      </w:pPr>
      <w:r w:rsidRPr="00637F45">
        <w:rPr>
          <w:b/>
        </w:rPr>
        <w:t>Debe ser hecho por escrito</w:t>
      </w:r>
    </w:p>
    <w:p w:rsidR="00637F45" w:rsidRDefault="00637F45" w:rsidP="00637F45">
      <w:pPr>
        <w:pStyle w:val="Prrafodelista"/>
        <w:numPr>
          <w:ilvl w:val="0"/>
          <w:numId w:val="1"/>
        </w:numPr>
      </w:pPr>
      <w:r>
        <w:t>En el contrato de locación, en caso de fallecimiento del locatario:</w:t>
      </w:r>
    </w:p>
    <w:p w:rsidR="00637F45" w:rsidRDefault="00637F45" w:rsidP="00637F45">
      <w:pPr>
        <w:pStyle w:val="Prrafodelista"/>
        <w:numPr>
          <w:ilvl w:val="0"/>
          <w:numId w:val="42"/>
        </w:numPr>
      </w:pPr>
      <w:r>
        <w:t>La locación no puede ser continuada</w:t>
      </w:r>
    </w:p>
    <w:p w:rsidR="00637F45" w:rsidRDefault="00637F45" w:rsidP="00637F45">
      <w:pPr>
        <w:pStyle w:val="Prrafodelista"/>
        <w:numPr>
          <w:ilvl w:val="0"/>
          <w:numId w:val="42"/>
        </w:numPr>
      </w:pPr>
      <w:r>
        <w:t>La locación puede ser continuada por cualquier persona</w:t>
      </w:r>
    </w:p>
    <w:p w:rsidR="00637F45" w:rsidRPr="00637F45" w:rsidRDefault="00637F45" w:rsidP="00637F45">
      <w:pPr>
        <w:pStyle w:val="Prrafodelista"/>
        <w:numPr>
          <w:ilvl w:val="0"/>
          <w:numId w:val="42"/>
        </w:numPr>
        <w:rPr>
          <w:b/>
        </w:rPr>
      </w:pPr>
      <w:r w:rsidRPr="00637F45">
        <w:rPr>
          <w:b/>
        </w:rPr>
        <w:t>La locación puede ser continuada por quien habite el inmueble</w:t>
      </w:r>
    </w:p>
    <w:p w:rsidR="00637F45" w:rsidRDefault="00637F45" w:rsidP="00637F45">
      <w:pPr>
        <w:pStyle w:val="Prrafodelista"/>
        <w:numPr>
          <w:ilvl w:val="0"/>
          <w:numId w:val="42"/>
        </w:numPr>
      </w:pPr>
      <w:r>
        <w:t>La locación solamente puede ser continuada por el cónyuge del fallecido</w:t>
      </w:r>
    </w:p>
    <w:p w:rsidR="00637F45" w:rsidRDefault="00637F45" w:rsidP="00637F45">
      <w:pPr>
        <w:pStyle w:val="Prrafodelista"/>
        <w:numPr>
          <w:ilvl w:val="0"/>
          <w:numId w:val="1"/>
        </w:numPr>
      </w:pPr>
      <w:r>
        <w:t>En la locación habitacional es licito pedir:</w:t>
      </w:r>
    </w:p>
    <w:p w:rsidR="00637F45" w:rsidRDefault="00637F45" w:rsidP="00637F45">
      <w:pPr>
        <w:pStyle w:val="Prrafodelista"/>
        <w:numPr>
          <w:ilvl w:val="0"/>
          <w:numId w:val="43"/>
        </w:numPr>
      </w:pPr>
      <w:r>
        <w:t>Alquileres anticipados por periodos mayores a un mes</w:t>
      </w:r>
    </w:p>
    <w:p w:rsidR="00637F45" w:rsidRPr="00637F45" w:rsidRDefault="00637F45" w:rsidP="00637F45">
      <w:pPr>
        <w:pStyle w:val="Prrafodelista"/>
        <w:numPr>
          <w:ilvl w:val="0"/>
          <w:numId w:val="43"/>
        </w:numPr>
        <w:rPr>
          <w:b/>
        </w:rPr>
      </w:pPr>
      <w:r w:rsidRPr="00637F45">
        <w:rPr>
          <w:b/>
        </w:rPr>
        <w:t>Alquileres anticipados por periodos no mayores a un mes</w:t>
      </w:r>
    </w:p>
    <w:p w:rsidR="00637F45" w:rsidRDefault="00637F45" w:rsidP="00637F45">
      <w:pPr>
        <w:pStyle w:val="Prrafodelista"/>
        <w:numPr>
          <w:ilvl w:val="0"/>
          <w:numId w:val="43"/>
        </w:numPr>
      </w:pPr>
      <w:r>
        <w:t>Depósitos de garantía aunque excedan el monto del alquiler</w:t>
      </w:r>
    </w:p>
    <w:p w:rsidR="00637F45" w:rsidRDefault="00637F45" w:rsidP="00637F45">
      <w:pPr>
        <w:pStyle w:val="Prrafodelista"/>
        <w:numPr>
          <w:ilvl w:val="0"/>
          <w:numId w:val="43"/>
        </w:numPr>
      </w:pPr>
      <w:r>
        <w:t>El pago de valor llave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El contrato por adhesión a cláusulas predispuestas es aquel en el que: </w:t>
      </w:r>
    </w:p>
    <w:p w:rsidR="002A52B2" w:rsidRDefault="002A52B2" w:rsidP="002A52B2">
      <w:pPr>
        <w:pStyle w:val="Prrafodelista"/>
      </w:pPr>
      <w:r>
        <w:t>Una</w:t>
      </w:r>
      <w:r>
        <w:t xml:space="preserve"> de las partes dispone anticipadamente las condiciones 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Según CCCN, en caso de incompatibilidad entre las clausulas generales y particulares: </w:t>
      </w:r>
    </w:p>
    <w:p w:rsidR="002A52B2" w:rsidRDefault="002A52B2" w:rsidP="002A52B2">
      <w:pPr>
        <w:pStyle w:val="Prrafodelista"/>
      </w:pPr>
      <w:r>
        <w:t>Prevalecen</w:t>
      </w:r>
      <w:r>
        <w:t xml:space="preserve"> las particulares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Según el nuevo código, las </w:t>
      </w:r>
      <w:r>
        <w:t>cláusulas</w:t>
      </w:r>
      <w:r>
        <w:t xml:space="preserve"> abusivas: </w:t>
      </w:r>
    </w:p>
    <w:p w:rsidR="002A52B2" w:rsidRDefault="002A52B2" w:rsidP="002A52B2">
      <w:pPr>
        <w:pStyle w:val="Prrafodelista"/>
      </w:pPr>
      <w:r>
        <w:t>Se</w:t>
      </w:r>
      <w:r>
        <w:t xml:space="preserve"> deben tener por no escritas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El contrato de consumo es el concertado: </w:t>
      </w:r>
    </w:p>
    <w:p w:rsidR="002A52B2" w:rsidRDefault="002A52B2" w:rsidP="002A52B2">
      <w:pPr>
        <w:pStyle w:val="Prrafodelista"/>
      </w:pPr>
      <w:r>
        <w:t xml:space="preserve">Entre un consumidor y una </w:t>
      </w:r>
      <w:r>
        <w:t>empresa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Indique la premisa falsa: en los contratos de consumo: </w:t>
      </w:r>
    </w:p>
    <w:p w:rsidR="002A52B2" w:rsidRDefault="002A52B2" w:rsidP="002A52B2">
      <w:pPr>
        <w:pStyle w:val="Prrafodelista"/>
      </w:pPr>
      <w:r>
        <w:t>Los</w:t>
      </w:r>
      <w:r>
        <w:t xml:space="preserve"> proveedores pueden limitar la libertad de contratar del consumidor</w:t>
      </w:r>
    </w:p>
    <w:p w:rsidR="002A52B2" w:rsidRDefault="002A52B2" w:rsidP="002A52B2">
      <w:pPr>
        <w:pStyle w:val="Prrafodelista"/>
      </w:pP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lastRenderedPageBreak/>
        <w:t xml:space="preserve">Hay contrato de mutuo cuando: </w:t>
      </w:r>
    </w:p>
    <w:p w:rsidR="002A52B2" w:rsidRDefault="002A52B2" w:rsidP="002A52B2">
      <w:pPr>
        <w:pStyle w:val="Prrafodelista"/>
      </w:pPr>
      <w:r>
        <w:t>El</w:t>
      </w:r>
      <w:r>
        <w:t xml:space="preserve"> mutuante se compromete a entregar al mutuario en propiedad, una determinada cantidad de cosas fungibles y este se obliga a devolver igual cantidad de cosas de la misma calidad y especie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El contrato de mutuo es: </w:t>
      </w:r>
    </w:p>
    <w:p w:rsidR="002A52B2" w:rsidRDefault="002A52B2" w:rsidP="002A52B2">
      <w:pPr>
        <w:pStyle w:val="Prrafodelista"/>
      </w:pPr>
      <w:r>
        <w:t>De</w:t>
      </w:r>
      <w:r>
        <w:t xml:space="preserve"> carácter oneroso, excepto pacto en contrario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Hay contrato: </w:t>
      </w:r>
    </w:p>
    <w:p w:rsidR="002A52B2" w:rsidRDefault="002A52B2" w:rsidP="002A52B2">
      <w:pPr>
        <w:pStyle w:val="Prrafodelista"/>
      </w:pPr>
      <w:r>
        <w:t>Si</w:t>
      </w:r>
      <w:r>
        <w:t xml:space="preserve"> una parte se obliga a entregar a otro una cosa no fungible, mueble o inmueble, para que se sirva gratuitamente de ella y restituya la misma cosa recibida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Son obligaciones del comodatario: </w:t>
      </w:r>
    </w:p>
    <w:p w:rsidR="002A52B2" w:rsidRDefault="002A52B2" w:rsidP="002A52B2">
      <w:pPr>
        <w:pStyle w:val="Prrafodelista"/>
        <w:numPr>
          <w:ilvl w:val="0"/>
          <w:numId w:val="45"/>
        </w:numPr>
      </w:pPr>
      <w:r>
        <w:t>Usar la cosa conforme al destino convenido</w:t>
      </w:r>
    </w:p>
    <w:p w:rsidR="002A52B2" w:rsidRDefault="002A52B2" w:rsidP="002A52B2">
      <w:pPr>
        <w:pStyle w:val="Prrafodelista"/>
        <w:numPr>
          <w:ilvl w:val="0"/>
          <w:numId w:val="45"/>
        </w:numPr>
      </w:pPr>
      <w:r>
        <w:t>Conservar la cosa con prudencia y diligencia</w:t>
      </w:r>
    </w:p>
    <w:p w:rsidR="002A52B2" w:rsidRDefault="002A52B2" w:rsidP="002A52B2">
      <w:pPr>
        <w:pStyle w:val="Prrafodelista"/>
        <w:numPr>
          <w:ilvl w:val="0"/>
          <w:numId w:val="45"/>
        </w:numPr>
      </w:pPr>
      <w:r>
        <w:t xml:space="preserve">Responder por la </w:t>
      </w:r>
      <w:r>
        <w:t>pérdida</w:t>
      </w:r>
      <w:r>
        <w:t xml:space="preserve"> o deterioro de la cosa</w:t>
      </w:r>
    </w:p>
    <w:p w:rsidR="002A52B2" w:rsidRDefault="002A52B2" w:rsidP="002A52B2">
      <w:pPr>
        <w:pStyle w:val="Prrafodelista"/>
        <w:numPr>
          <w:ilvl w:val="0"/>
          <w:numId w:val="45"/>
        </w:numPr>
        <w:rPr>
          <w:b/>
        </w:rPr>
      </w:pPr>
      <w:r w:rsidRPr="008B6370">
        <w:rPr>
          <w:b/>
        </w:rPr>
        <w:t>Todas son correctas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>En negocio en participación tiene por objeto:</w:t>
      </w:r>
    </w:p>
    <w:p w:rsidR="002A52B2" w:rsidRDefault="002A52B2" w:rsidP="002A52B2">
      <w:pPr>
        <w:pStyle w:val="Prrafodelista"/>
      </w:pPr>
      <w:r>
        <w:t xml:space="preserve"> </w:t>
      </w:r>
      <w:r>
        <w:t>La</w:t>
      </w:r>
      <w:r>
        <w:t xml:space="preserve"> realización de una o más operaciones determinadas a cumplirse mediante aportaciones comunes y a nombre personal del gestor. No tiene denominación, no está sometido a requisitos de forma, ni se inscribe en el Registro Público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Hay contrato de unión transitoria cuando: </w:t>
      </w:r>
    </w:p>
    <w:p w:rsidR="002A52B2" w:rsidRDefault="002A52B2" w:rsidP="002A52B2">
      <w:pPr>
        <w:pStyle w:val="Prrafodelista"/>
      </w:pPr>
      <w:r>
        <w:t>Las</w:t>
      </w:r>
      <w:r>
        <w:t xml:space="preserve"> partes se reúnen para el desarrollo o ejecución de obras, servicios o suministros concretos, dentro o fuera de la Republica. Pueden desarrollar o ejecutar las obras y servicios complementarios y accesorios al objeto principal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En los contratos, en general, el consentimiento se concluye: </w:t>
      </w:r>
    </w:p>
    <w:p w:rsidR="002A52B2" w:rsidRDefault="002A52B2" w:rsidP="002A52B2">
      <w:pPr>
        <w:pStyle w:val="Prrafodelista"/>
      </w:pPr>
      <w:r>
        <w:t>Con</w:t>
      </w:r>
      <w:r>
        <w:t xml:space="preserve"> la recepción de la aceptaciones de una oferta o por una conducta de las partes que sea suficiente para demostrar la existencia de un acuerdo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La oferta es: </w:t>
      </w:r>
    </w:p>
    <w:p w:rsidR="002A52B2" w:rsidRDefault="002A52B2" w:rsidP="002A52B2">
      <w:pPr>
        <w:pStyle w:val="Prrafodelista"/>
      </w:pPr>
      <w:r>
        <w:t>Una</w:t>
      </w:r>
      <w:r>
        <w:t xml:space="preserve"> manifestación dirigida a persona determinada o determinable; con la intención de obligarse; con las precisiones necesarias para establecer los efectos que debe producir de ser aceptada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Los contratos preliminares: </w:t>
      </w:r>
    </w:p>
    <w:p w:rsidR="002A52B2" w:rsidRDefault="002A52B2" w:rsidP="002A52B2">
      <w:pPr>
        <w:pStyle w:val="Prrafodelista"/>
      </w:pPr>
      <w:r>
        <w:t>Deben</w:t>
      </w:r>
      <w:r>
        <w:t xml:space="preserve"> contener el acuerdo sobre los elementos esenciales particulares que identifiquen el contrato futuro definitivo, con vigencia de un año o la menor pactada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Durante las tratativas contractuales: </w:t>
      </w:r>
    </w:p>
    <w:p w:rsidR="002A52B2" w:rsidRDefault="002A52B2" w:rsidP="002A52B2">
      <w:pPr>
        <w:pStyle w:val="Prrafodelista"/>
      </w:pPr>
      <w:r>
        <w:t>Las</w:t>
      </w:r>
      <w:r>
        <w:t xml:space="preserve"> partes son libres para promoverlas, mantenerlas y abandonarlas en cualquier momento; rige el deber de buena fe; rige el deber de confidencialidad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La inhabilidad para contratar: </w:t>
      </w:r>
    </w:p>
    <w:p w:rsidR="002A52B2" w:rsidRDefault="002A52B2" w:rsidP="002A52B2">
      <w:pPr>
        <w:pStyle w:val="Prrafodelista"/>
      </w:pPr>
      <w:r>
        <w:t>Es</w:t>
      </w:r>
      <w:r>
        <w:t xml:space="preserve"> un impedimento para que determinada persona pueda contratar en interés propio o ajeno, establecido por disposiciones especiales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Hay contrato de locación: </w:t>
      </w:r>
    </w:p>
    <w:p w:rsidR="002A52B2" w:rsidRDefault="002A52B2" w:rsidP="002A52B2">
      <w:pPr>
        <w:pStyle w:val="Prrafodelista"/>
      </w:pPr>
      <w:r>
        <w:t>Si</w:t>
      </w:r>
      <w:r>
        <w:t xml:space="preserve"> una parte se obliga a otorgar el uso y goce temporario de una cosa, a cambio del pago de un precio en dinero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El tiempo máximo de locación, cualquiera sea su objeto, no puede exceder: </w:t>
      </w:r>
    </w:p>
    <w:p w:rsidR="002A52B2" w:rsidRDefault="002A52B2" w:rsidP="002A52B2">
      <w:pPr>
        <w:pStyle w:val="Prrafodelista"/>
      </w:pPr>
      <w:r>
        <w:t>20 años para el destino habitacional y 50 años para los otros destinos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Puede ser objeto de locación: </w:t>
      </w:r>
    </w:p>
    <w:p w:rsidR="002A52B2" w:rsidRDefault="002A52B2" w:rsidP="002A52B2">
      <w:pPr>
        <w:pStyle w:val="Prrafodelista"/>
      </w:pPr>
      <w:r>
        <w:t>Toda</w:t>
      </w:r>
      <w:r>
        <w:t xml:space="preserve"> cosa presente o futura cuya tenencia este en el comercio, si es determinable, aunque sea solo en su especie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Son obligaciones del locador: </w:t>
      </w:r>
    </w:p>
    <w:p w:rsidR="002A52B2" w:rsidRDefault="002A52B2" w:rsidP="002A52B2">
      <w:pPr>
        <w:pStyle w:val="Prrafodelista"/>
      </w:pPr>
      <w:r>
        <w:t>Entregar</w:t>
      </w:r>
      <w:r>
        <w:t xml:space="preserve"> la cosa conforme lo acordado; conservar la cosa con aptitud para el uso convenido</w:t>
      </w:r>
    </w:p>
    <w:p w:rsidR="002A52B2" w:rsidRDefault="002A52B2" w:rsidP="002A52B2">
      <w:pPr>
        <w:pStyle w:val="Prrafodelista"/>
        <w:numPr>
          <w:ilvl w:val="0"/>
          <w:numId w:val="1"/>
        </w:numPr>
      </w:pPr>
      <w:r>
        <w:t xml:space="preserve">Son causas de resolución por causa imputable al locador: </w:t>
      </w:r>
    </w:p>
    <w:p w:rsidR="002A52B2" w:rsidRPr="008B6370" w:rsidRDefault="002A52B2" w:rsidP="002A52B2">
      <w:pPr>
        <w:pStyle w:val="Prrafodelista"/>
      </w:pPr>
      <w:bookmarkStart w:id="0" w:name="_GoBack"/>
      <w:bookmarkEnd w:id="0"/>
      <w:r>
        <w:t>Cambio</w:t>
      </w:r>
      <w:r>
        <w:t xml:space="preserve"> de destino o uso irregular; por falta de conservación de la cosa </w:t>
      </w:r>
      <w:proofErr w:type="spellStart"/>
      <w:r>
        <w:t>locada</w:t>
      </w:r>
      <w:proofErr w:type="spellEnd"/>
      <w:r>
        <w:t>, o su abandono sin dejar quien haga sus veces; por falta de pago de la prestación dineraria convenida, durante dos periodos consecutivos</w:t>
      </w:r>
    </w:p>
    <w:p w:rsidR="007B08AE" w:rsidRPr="008B4962" w:rsidRDefault="007B08AE" w:rsidP="002A52B2"/>
    <w:sectPr w:rsidR="007B08AE" w:rsidRPr="008B4962" w:rsidSect="00D777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2DD"/>
    <w:multiLevelType w:val="hybridMultilevel"/>
    <w:tmpl w:val="881C450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8937B7"/>
    <w:multiLevelType w:val="hybridMultilevel"/>
    <w:tmpl w:val="5074E6F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D14251"/>
    <w:multiLevelType w:val="hybridMultilevel"/>
    <w:tmpl w:val="C38EB85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B73D49"/>
    <w:multiLevelType w:val="hybridMultilevel"/>
    <w:tmpl w:val="A3FEC55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857C22"/>
    <w:multiLevelType w:val="hybridMultilevel"/>
    <w:tmpl w:val="0342342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F70761F"/>
    <w:multiLevelType w:val="hybridMultilevel"/>
    <w:tmpl w:val="0ADE5A98"/>
    <w:lvl w:ilvl="0" w:tplc="C2388C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44EE4"/>
    <w:multiLevelType w:val="hybridMultilevel"/>
    <w:tmpl w:val="A78E902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866FEA"/>
    <w:multiLevelType w:val="hybridMultilevel"/>
    <w:tmpl w:val="71F683F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245298"/>
    <w:multiLevelType w:val="hybridMultilevel"/>
    <w:tmpl w:val="A7A4E73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4F173C"/>
    <w:multiLevelType w:val="hybridMultilevel"/>
    <w:tmpl w:val="018EFC7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962F9D"/>
    <w:multiLevelType w:val="hybridMultilevel"/>
    <w:tmpl w:val="86F62BC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7B3960"/>
    <w:multiLevelType w:val="hybridMultilevel"/>
    <w:tmpl w:val="9F6EAAF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0575D1"/>
    <w:multiLevelType w:val="hybridMultilevel"/>
    <w:tmpl w:val="6DD4E26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7A12C9"/>
    <w:multiLevelType w:val="hybridMultilevel"/>
    <w:tmpl w:val="A84A9EF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A139C4"/>
    <w:multiLevelType w:val="hybridMultilevel"/>
    <w:tmpl w:val="BFF827B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8D0165"/>
    <w:multiLevelType w:val="hybridMultilevel"/>
    <w:tmpl w:val="7F42ACE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5F6C38"/>
    <w:multiLevelType w:val="hybridMultilevel"/>
    <w:tmpl w:val="F558E5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23035"/>
    <w:multiLevelType w:val="hybridMultilevel"/>
    <w:tmpl w:val="32B843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555CC6"/>
    <w:multiLevelType w:val="hybridMultilevel"/>
    <w:tmpl w:val="A0069D2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79B61FC"/>
    <w:multiLevelType w:val="hybridMultilevel"/>
    <w:tmpl w:val="7E32B98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5639A7"/>
    <w:multiLevelType w:val="hybridMultilevel"/>
    <w:tmpl w:val="F294A1C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557A85"/>
    <w:multiLevelType w:val="hybridMultilevel"/>
    <w:tmpl w:val="5590D54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10872"/>
    <w:multiLevelType w:val="hybridMultilevel"/>
    <w:tmpl w:val="437662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D3A83"/>
    <w:multiLevelType w:val="hybridMultilevel"/>
    <w:tmpl w:val="054EDD2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3DE543B"/>
    <w:multiLevelType w:val="hybridMultilevel"/>
    <w:tmpl w:val="5478E66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5C4C18"/>
    <w:multiLevelType w:val="hybridMultilevel"/>
    <w:tmpl w:val="0100BAC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63F2269"/>
    <w:multiLevelType w:val="hybridMultilevel"/>
    <w:tmpl w:val="BCB6230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6586544"/>
    <w:multiLevelType w:val="hybridMultilevel"/>
    <w:tmpl w:val="588E928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B644D3"/>
    <w:multiLevelType w:val="hybridMultilevel"/>
    <w:tmpl w:val="4A8E87F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4B2DCA"/>
    <w:multiLevelType w:val="hybridMultilevel"/>
    <w:tmpl w:val="AAE2159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06001F4"/>
    <w:multiLevelType w:val="hybridMultilevel"/>
    <w:tmpl w:val="8454F60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1250B7C"/>
    <w:multiLevelType w:val="hybridMultilevel"/>
    <w:tmpl w:val="7166B78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292479"/>
    <w:multiLevelType w:val="hybridMultilevel"/>
    <w:tmpl w:val="DB2CDA9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081FD1"/>
    <w:multiLevelType w:val="hybridMultilevel"/>
    <w:tmpl w:val="B906B14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640B09"/>
    <w:multiLevelType w:val="hybridMultilevel"/>
    <w:tmpl w:val="2558192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4751EF5"/>
    <w:multiLevelType w:val="hybridMultilevel"/>
    <w:tmpl w:val="B2BA32B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D5710A"/>
    <w:multiLevelType w:val="hybridMultilevel"/>
    <w:tmpl w:val="9E8E5EA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91C26BC"/>
    <w:multiLevelType w:val="hybridMultilevel"/>
    <w:tmpl w:val="840C506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E11B06"/>
    <w:multiLevelType w:val="hybridMultilevel"/>
    <w:tmpl w:val="C7D27F0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672953"/>
    <w:multiLevelType w:val="hybridMultilevel"/>
    <w:tmpl w:val="CAB6502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701324"/>
    <w:multiLevelType w:val="hybridMultilevel"/>
    <w:tmpl w:val="0144CD6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19D6A74"/>
    <w:multiLevelType w:val="hybridMultilevel"/>
    <w:tmpl w:val="6668412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1F50AB3"/>
    <w:multiLevelType w:val="hybridMultilevel"/>
    <w:tmpl w:val="3942FF4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557ECE"/>
    <w:multiLevelType w:val="hybridMultilevel"/>
    <w:tmpl w:val="D952A66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6207293"/>
    <w:multiLevelType w:val="hybridMultilevel"/>
    <w:tmpl w:val="7102F47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8"/>
  </w:num>
  <w:num w:numId="3">
    <w:abstractNumId w:val="30"/>
  </w:num>
  <w:num w:numId="4">
    <w:abstractNumId w:val="0"/>
  </w:num>
  <w:num w:numId="5">
    <w:abstractNumId w:val="37"/>
  </w:num>
  <w:num w:numId="6">
    <w:abstractNumId w:val="21"/>
  </w:num>
  <w:num w:numId="7">
    <w:abstractNumId w:val="41"/>
  </w:num>
  <w:num w:numId="8">
    <w:abstractNumId w:val="11"/>
  </w:num>
  <w:num w:numId="9">
    <w:abstractNumId w:val="44"/>
  </w:num>
  <w:num w:numId="10">
    <w:abstractNumId w:val="3"/>
  </w:num>
  <w:num w:numId="11">
    <w:abstractNumId w:val="33"/>
  </w:num>
  <w:num w:numId="12">
    <w:abstractNumId w:val="15"/>
  </w:num>
  <w:num w:numId="13">
    <w:abstractNumId w:val="9"/>
  </w:num>
  <w:num w:numId="14">
    <w:abstractNumId w:val="31"/>
  </w:num>
  <w:num w:numId="15">
    <w:abstractNumId w:val="1"/>
  </w:num>
  <w:num w:numId="16">
    <w:abstractNumId w:val="42"/>
  </w:num>
  <w:num w:numId="17">
    <w:abstractNumId w:val="39"/>
  </w:num>
  <w:num w:numId="18">
    <w:abstractNumId w:val="23"/>
  </w:num>
  <w:num w:numId="19">
    <w:abstractNumId w:val="28"/>
  </w:num>
  <w:num w:numId="20">
    <w:abstractNumId w:val="25"/>
  </w:num>
  <w:num w:numId="21">
    <w:abstractNumId w:val="16"/>
  </w:num>
  <w:num w:numId="22">
    <w:abstractNumId w:val="35"/>
  </w:num>
  <w:num w:numId="23">
    <w:abstractNumId w:val="12"/>
  </w:num>
  <w:num w:numId="24">
    <w:abstractNumId w:val="10"/>
  </w:num>
  <w:num w:numId="25">
    <w:abstractNumId w:val="20"/>
  </w:num>
  <w:num w:numId="26">
    <w:abstractNumId w:val="8"/>
  </w:num>
  <w:num w:numId="27">
    <w:abstractNumId w:val="34"/>
  </w:num>
  <w:num w:numId="28">
    <w:abstractNumId w:val="26"/>
  </w:num>
  <w:num w:numId="29">
    <w:abstractNumId w:val="4"/>
  </w:num>
  <w:num w:numId="30">
    <w:abstractNumId w:val="18"/>
  </w:num>
  <w:num w:numId="31">
    <w:abstractNumId w:val="36"/>
  </w:num>
  <w:num w:numId="32">
    <w:abstractNumId w:val="13"/>
  </w:num>
  <w:num w:numId="33">
    <w:abstractNumId w:val="27"/>
  </w:num>
  <w:num w:numId="34">
    <w:abstractNumId w:val="2"/>
  </w:num>
  <w:num w:numId="35">
    <w:abstractNumId w:val="7"/>
  </w:num>
  <w:num w:numId="36">
    <w:abstractNumId w:val="17"/>
  </w:num>
  <w:num w:numId="37">
    <w:abstractNumId w:val="19"/>
  </w:num>
  <w:num w:numId="38">
    <w:abstractNumId w:val="24"/>
  </w:num>
  <w:num w:numId="39">
    <w:abstractNumId w:val="40"/>
  </w:num>
  <w:num w:numId="40">
    <w:abstractNumId w:val="6"/>
  </w:num>
  <w:num w:numId="41">
    <w:abstractNumId w:val="43"/>
  </w:num>
  <w:num w:numId="42">
    <w:abstractNumId w:val="29"/>
  </w:num>
  <w:num w:numId="43">
    <w:abstractNumId w:val="14"/>
  </w:num>
  <w:num w:numId="44">
    <w:abstractNumId w:val="2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1B"/>
    <w:rsid w:val="000A7E71"/>
    <w:rsid w:val="0029279A"/>
    <w:rsid w:val="002A52B2"/>
    <w:rsid w:val="00316934"/>
    <w:rsid w:val="003A17A2"/>
    <w:rsid w:val="00436D8C"/>
    <w:rsid w:val="004935C5"/>
    <w:rsid w:val="004D2D9F"/>
    <w:rsid w:val="005501F9"/>
    <w:rsid w:val="00637F45"/>
    <w:rsid w:val="006775AC"/>
    <w:rsid w:val="007B08AE"/>
    <w:rsid w:val="008B4962"/>
    <w:rsid w:val="008B5A2A"/>
    <w:rsid w:val="00911E78"/>
    <w:rsid w:val="0098752E"/>
    <w:rsid w:val="009B32CA"/>
    <w:rsid w:val="00A02D3F"/>
    <w:rsid w:val="00A04FEC"/>
    <w:rsid w:val="00A968E6"/>
    <w:rsid w:val="00B44A4D"/>
    <w:rsid w:val="00D7771B"/>
    <w:rsid w:val="00E375F1"/>
    <w:rsid w:val="00F4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6CA19-45C8-4BEC-9ADD-36691AFB6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7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2703</Words>
  <Characters>14867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Belardinelli</dc:creator>
  <cp:keywords/>
  <dc:description/>
  <cp:lastModifiedBy>Ana Belardinelli</cp:lastModifiedBy>
  <cp:revision>3</cp:revision>
  <dcterms:created xsi:type="dcterms:W3CDTF">2018-05-31T13:47:00Z</dcterms:created>
  <dcterms:modified xsi:type="dcterms:W3CDTF">2018-06-02T02:27:00Z</dcterms:modified>
</cp:coreProperties>
</file>